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A2020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00BF3F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3F5A21E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15944F2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18B6DA5F" w14:textId="77777777" w:rsidR="00F6181D" w:rsidRDefault="00F6181D">
      <w:pPr>
        <w:pStyle w:val="Tekstpodstawowy"/>
        <w:spacing w:before="1"/>
        <w:ind w:left="0"/>
        <w:jc w:val="left"/>
        <w:rPr>
          <w:b/>
          <w:sz w:val="22"/>
        </w:rPr>
      </w:pPr>
    </w:p>
    <w:p w14:paraId="39E43BEA" w14:textId="77777777" w:rsidR="009936DB" w:rsidRDefault="009B463F" w:rsidP="009936DB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SZCZEGÓŁOWE SPECYFIKACJE TECHNICZNE</w:t>
      </w:r>
    </w:p>
    <w:p w14:paraId="02F34575" w14:textId="77777777" w:rsidR="00726111" w:rsidRPr="00610E85" w:rsidRDefault="00726111" w:rsidP="00726111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49BC41AA" w14:textId="4585C429" w:rsidR="00726111" w:rsidRPr="00CB0AA6" w:rsidRDefault="00726111" w:rsidP="00726111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311B6F" w:rsidRPr="00311B6F">
        <w:rPr>
          <w:rFonts w:ascii="Arial" w:hAnsi="Arial"/>
          <w:b/>
          <w:bCs/>
          <w:sz w:val="20"/>
          <w:szCs w:val="20"/>
        </w:rPr>
        <w:t>Poprawa bezpieczeństwa poprzez budowę chodników, przejścia dla pieszych, dedykowane oświetlenie, zmiana organizacji ruchu w miejscowości Załęże w ciągu drogi wojewódzkiej nr 224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p w14:paraId="0EF923B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6DAF3B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8C3EEEC" w14:textId="06AB78FE" w:rsidR="00F6181D" w:rsidRDefault="009936DB">
      <w:pPr>
        <w:pStyle w:val="Nagwek1"/>
        <w:spacing w:line="243" w:lineRule="exact"/>
        <w:ind w:left="697" w:right="1051" w:firstLine="0"/>
        <w:jc w:val="center"/>
      </w:pPr>
      <w:bookmarkStart w:id="0" w:name="_Toc118446748"/>
      <w:bookmarkStart w:id="1" w:name="_Toc120084522"/>
      <w:r>
        <w:t>D.</w:t>
      </w:r>
      <w:r w:rsidR="00173A35">
        <w:t>03</w:t>
      </w:r>
      <w:r w:rsidR="009B463F">
        <w:t>.01.01</w:t>
      </w:r>
      <w:bookmarkEnd w:id="0"/>
      <w:bookmarkEnd w:id="1"/>
    </w:p>
    <w:p w14:paraId="2FB1A5DB" w14:textId="77777777" w:rsidR="00F6181D" w:rsidRDefault="00F6181D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349F65" w14:textId="2D5C156C" w:rsidR="00F6181D" w:rsidRDefault="00173A35">
      <w:pPr>
        <w:ind w:left="692" w:right="1051"/>
        <w:jc w:val="center"/>
        <w:rPr>
          <w:b/>
          <w:sz w:val="20"/>
        </w:rPr>
      </w:pPr>
      <w:r>
        <w:rPr>
          <w:b/>
          <w:sz w:val="20"/>
        </w:rPr>
        <w:t>PRZEPUSTY POD ZJAZDAMI</w:t>
      </w:r>
    </w:p>
    <w:p w14:paraId="76D3C1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4B53296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66281C8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C198E9A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6B808595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C918497" w14:textId="77777777" w:rsidR="00F6181D" w:rsidRDefault="00F6181D">
      <w:pPr>
        <w:pStyle w:val="Tekstpodstawowy"/>
        <w:ind w:left="0"/>
        <w:jc w:val="left"/>
        <w:rPr>
          <w:b/>
          <w:sz w:val="18"/>
        </w:rPr>
      </w:pPr>
    </w:p>
    <w:p w14:paraId="3598583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07D1B23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86C96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FEA784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113E95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3EABFDE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FCF494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E3B8B1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53470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ED872F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0BF5A0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7EC9D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72499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A7EC35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C186FD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08679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FF1F4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35FE5E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02783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6CBF9BB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38438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83D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1C277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C2384E7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9AE8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8BE25DF" w14:textId="77777777" w:rsidR="00F6181D" w:rsidRDefault="00F6181D">
      <w:pPr>
        <w:pStyle w:val="Tekstpodstawowy"/>
        <w:spacing w:before="2"/>
        <w:ind w:left="0"/>
        <w:jc w:val="left"/>
        <w:rPr>
          <w:sz w:val="24"/>
        </w:rPr>
      </w:pPr>
    </w:p>
    <w:p w14:paraId="71BF9C13" w14:textId="77777777" w:rsidR="00F6181D" w:rsidRDefault="00F6181D">
      <w:pPr>
        <w:jc w:val="center"/>
        <w:sectPr w:rsidR="00F6181D">
          <w:type w:val="continuous"/>
          <w:pgSz w:w="11910" w:h="16840"/>
          <w:pgMar w:top="1440" w:right="500" w:bottom="280" w:left="1000" w:header="708" w:footer="708" w:gutter="0"/>
          <w:cols w:space="708"/>
        </w:sectPr>
      </w:pPr>
    </w:p>
    <w:p w14:paraId="5ED36A5B" w14:textId="77777777" w:rsidR="00F6181D" w:rsidRDefault="00F6181D">
      <w:pPr>
        <w:pStyle w:val="Tekstpodstawowy"/>
        <w:ind w:left="0"/>
        <w:jc w:val="left"/>
      </w:pPr>
    </w:p>
    <w:p w14:paraId="6FA3FCCC" w14:textId="77777777" w:rsidR="00F6181D" w:rsidRDefault="00F6181D">
      <w:pPr>
        <w:pStyle w:val="Tekstpodstawowy"/>
        <w:ind w:left="0"/>
        <w:jc w:val="left"/>
      </w:pPr>
    </w:p>
    <w:p w14:paraId="012612DA" w14:textId="77777777" w:rsidR="00F6181D" w:rsidRDefault="00F6181D">
      <w:pPr>
        <w:pStyle w:val="Tekstpodstawowy"/>
        <w:ind w:left="0"/>
        <w:jc w:val="left"/>
      </w:pPr>
    </w:p>
    <w:p w14:paraId="2CADE8AC" w14:textId="77777777" w:rsidR="00F6181D" w:rsidRDefault="00F6181D">
      <w:pPr>
        <w:pStyle w:val="Tekstpodstawowy"/>
        <w:ind w:left="0"/>
        <w:jc w:val="left"/>
      </w:pPr>
    </w:p>
    <w:p w14:paraId="26C3E029" w14:textId="77777777" w:rsidR="00F6181D" w:rsidRDefault="00F6181D">
      <w:pPr>
        <w:pStyle w:val="Tekstpodstawowy"/>
        <w:ind w:left="0"/>
        <w:jc w:val="left"/>
      </w:pPr>
    </w:p>
    <w:p w14:paraId="437B436C" w14:textId="77777777" w:rsidR="00F6181D" w:rsidRDefault="00F6181D">
      <w:pPr>
        <w:pStyle w:val="Tekstpodstawowy"/>
        <w:ind w:left="0"/>
        <w:jc w:val="left"/>
      </w:pPr>
    </w:p>
    <w:p w14:paraId="6AD6631B" w14:textId="77777777" w:rsidR="00F6181D" w:rsidRDefault="00F6181D">
      <w:pPr>
        <w:pStyle w:val="Tekstpodstawowy"/>
        <w:ind w:left="0"/>
        <w:jc w:val="left"/>
      </w:pPr>
    </w:p>
    <w:p w14:paraId="3DA4F54D" w14:textId="77777777" w:rsidR="00F6181D" w:rsidRDefault="00F6181D">
      <w:pPr>
        <w:pStyle w:val="Tekstpodstawowy"/>
        <w:ind w:left="0"/>
        <w:jc w:val="left"/>
      </w:pPr>
    </w:p>
    <w:p w14:paraId="7C63536D" w14:textId="77777777" w:rsidR="00F6181D" w:rsidRDefault="00F6181D">
      <w:pPr>
        <w:pStyle w:val="Tekstpodstawowy"/>
        <w:ind w:left="0"/>
        <w:jc w:val="left"/>
      </w:pPr>
    </w:p>
    <w:p w14:paraId="09846F3E" w14:textId="77777777" w:rsidR="00F6181D" w:rsidRDefault="00F6181D">
      <w:pPr>
        <w:pStyle w:val="Tekstpodstawowy"/>
        <w:ind w:left="0"/>
        <w:jc w:val="left"/>
      </w:pPr>
    </w:p>
    <w:p w14:paraId="38AC4DB4" w14:textId="77777777" w:rsidR="00F6181D" w:rsidRDefault="00F6181D">
      <w:pPr>
        <w:pStyle w:val="Tekstpodstawowy"/>
        <w:ind w:left="0"/>
        <w:jc w:val="left"/>
      </w:pPr>
    </w:p>
    <w:p w14:paraId="452DC45D" w14:textId="77777777" w:rsidR="00F6181D" w:rsidRDefault="00F6181D">
      <w:pPr>
        <w:pStyle w:val="Tekstpodstawowy"/>
        <w:ind w:left="0"/>
        <w:jc w:val="left"/>
      </w:pPr>
    </w:p>
    <w:p w14:paraId="07D2F2B0" w14:textId="77777777" w:rsidR="00F6181D" w:rsidRDefault="00F6181D">
      <w:pPr>
        <w:pStyle w:val="Tekstpodstawowy"/>
        <w:ind w:left="0"/>
        <w:jc w:val="left"/>
      </w:pPr>
    </w:p>
    <w:p w14:paraId="42B507AE" w14:textId="77777777" w:rsidR="00F6181D" w:rsidRDefault="00F6181D">
      <w:pPr>
        <w:pStyle w:val="Tekstpodstawowy"/>
        <w:ind w:left="0"/>
        <w:jc w:val="left"/>
      </w:pPr>
    </w:p>
    <w:p w14:paraId="35F46B77" w14:textId="77777777" w:rsidR="00F6181D" w:rsidRDefault="00F6181D">
      <w:pPr>
        <w:pStyle w:val="Tekstpodstawowy"/>
        <w:ind w:left="0"/>
        <w:jc w:val="left"/>
      </w:pPr>
    </w:p>
    <w:p w14:paraId="7CCB721E" w14:textId="77777777" w:rsidR="00F6181D" w:rsidRDefault="00F6181D">
      <w:pPr>
        <w:pStyle w:val="Tekstpodstawowy"/>
        <w:ind w:left="0"/>
        <w:jc w:val="left"/>
      </w:pPr>
    </w:p>
    <w:p w14:paraId="23E5EA74" w14:textId="77777777" w:rsidR="00F6181D" w:rsidRDefault="00F6181D">
      <w:pPr>
        <w:pStyle w:val="Tekstpodstawowy"/>
        <w:ind w:left="0"/>
        <w:jc w:val="left"/>
      </w:pPr>
    </w:p>
    <w:p w14:paraId="466019DD" w14:textId="77777777" w:rsidR="00F6181D" w:rsidRDefault="00F6181D">
      <w:pPr>
        <w:pStyle w:val="Tekstpodstawowy"/>
        <w:ind w:left="0"/>
        <w:jc w:val="left"/>
      </w:pPr>
    </w:p>
    <w:p w14:paraId="6FCD1630" w14:textId="77777777" w:rsidR="00F6181D" w:rsidRDefault="00F6181D">
      <w:pPr>
        <w:pStyle w:val="Tekstpodstawowy"/>
        <w:ind w:left="0"/>
        <w:jc w:val="left"/>
      </w:pPr>
    </w:p>
    <w:p w14:paraId="29D926A6" w14:textId="77777777" w:rsidR="00F6181D" w:rsidRDefault="00F6181D">
      <w:pPr>
        <w:pStyle w:val="Tekstpodstawowy"/>
        <w:ind w:left="0"/>
        <w:jc w:val="left"/>
      </w:pPr>
    </w:p>
    <w:p w14:paraId="0AAC87D9" w14:textId="77777777" w:rsidR="00F6181D" w:rsidRDefault="00F6181D">
      <w:pPr>
        <w:pStyle w:val="Tekstpodstawowy"/>
        <w:ind w:left="0"/>
        <w:jc w:val="left"/>
      </w:pPr>
    </w:p>
    <w:p w14:paraId="17E445A2" w14:textId="77777777" w:rsidR="00F6181D" w:rsidRDefault="00F6181D">
      <w:pPr>
        <w:pStyle w:val="Tekstpodstawowy"/>
        <w:ind w:left="0"/>
        <w:jc w:val="left"/>
      </w:pPr>
    </w:p>
    <w:p w14:paraId="2B501B5D" w14:textId="77777777" w:rsidR="00F6181D" w:rsidRDefault="00F6181D">
      <w:pPr>
        <w:pStyle w:val="Tekstpodstawowy"/>
        <w:ind w:left="0"/>
        <w:jc w:val="left"/>
      </w:pPr>
    </w:p>
    <w:p w14:paraId="3B368B83" w14:textId="77777777" w:rsidR="00F6181D" w:rsidRDefault="00F6181D">
      <w:pPr>
        <w:pStyle w:val="Tekstpodstawowy"/>
        <w:ind w:left="0"/>
        <w:jc w:val="left"/>
      </w:pPr>
    </w:p>
    <w:p w14:paraId="3692FA6E" w14:textId="77777777" w:rsidR="00F6181D" w:rsidRDefault="00F6181D">
      <w:pPr>
        <w:pStyle w:val="Tekstpodstawowy"/>
        <w:ind w:left="0"/>
        <w:jc w:val="left"/>
      </w:pPr>
    </w:p>
    <w:p w14:paraId="3F9E1FA2" w14:textId="77777777" w:rsidR="00F6181D" w:rsidRDefault="00F6181D">
      <w:pPr>
        <w:pStyle w:val="Tekstpodstawowy"/>
        <w:ind w:left="0"/>
        <w:jc w:val="left"/>
      </w:pPr>
    </w:p>
    <w:p w14:paraId="3030633E" w14:textId="77777777" w:rsidR="00F6181D" w:rsidRDefault="00F6181D">
      <w:pPr>
        <w:pStyle w:val="Tekstpodstawowy"/>
        <w:ind w:left="0"/>
        <w:jc w:val="left"/>
      </w:pPr>
    </w:p>
    <w:p w14:paraId="4B5C0FC0" w14:textId="77777777" w:rsidR="00F6181D" w:rsidRDefault="00F6181D">
      <w:pPr>
        <w:pStyle w:val="Tekstpodstawowy"/>
        <w:ind w:left="0"/>
        <w:jc w:val="left"/>
      </w:pPr>
    </w:p>
    <w:p w14:paraId="25D50481" w14:textId="77777777" w:rsidR="00F6181D" w:rsidRDefault="00F6181D">
      <w:pPr>
        <w:pStyle w:val="Tekstpodstawowy"/>
        <w:ind w:left="0"/>
        <w:jc w:val="left"/>
      </w:pPr>
    </w:p>
    <w:p w14:paraId="781A94D6" w14:textId="77777777" w:rsidR="00F6181D" w:rsidRDefault="00F6181D">
      <w:pPr>
        <w:pStyle w:val="Tekstpodstawowy"/>
        <w:ind w:left="0"/>
        <w:jc w:val="left"/>
      </w:pPr>
    </w:p>
    <w:p w14:paraId="2ECCDCFD" w14:textId="77777777" w:rsidR="00F6181D" w:rsidRDefault="00F6181D">
      <w:pPr>
        <w:pStyle w:val="Tekstpodstawowy"/>
        <w:spacing w:before="5"/>
        <w:ind w:left="0"/>
        <w:jc w:val="left"/>
        <w:rPr>
          <w:sz w:val="28"/>
        </w:rPr>
      </w:pPr>
    </w:p>
    <w:p w14:paraId="1DAF8F8B" w14:textId="77777777" w:rsidR="00F6181D" w:rsidRDefault="00F6181D">
      <w:pPr>
        <w:pStyle w:val="Tekstpodstawowy"/>
        <w:ind w:left="0"/>
        <w:jc w:val="left"/>
      </w:pPr>
    </w:p>
    <w:p w14:paraId="73227653" w14:textId="77777777" w:rsidR="00F6181D" w:rsidRDefault="00F6181D">
      <w:pPr>
        <w:pStyle w:val="Tekstpodstawowy"/>
        <w:ind w:left="0"/>
        <w:jc w:val="left"/>
      </w:pPr>
    </w:p>
    <w:p w14:paraId="0C223C27" w14:textId="77777777" w:rsidR="00F6181D" w:rsidRDefault="00F6181D">
      <w:pPr>
        <w:pStyle w:val="Tekstpodstawowy"/>
        <w:ind w:left="0"/>
        <w:jc w:val="left"/>
      </w:pPr>
    </w:p>
    <w:p w14:paraId="186A4A29" w14:textId="77777777" w:rsidR="00F6181D" w:rsidRDefault="00F6181D">
      <w:pPr>
        <w:pStyle w:val="Tekstpodstawowy"/>
        <w:ind w:left="0"/>
        <w:jc w:val="left"/>
      </w:pPr>
    </w:p>
    <w:p w14:paraId="40ABBDE4" w14:textId="77777777" w:rsidR="00F6181D" w:rsidRDefault="00F6181D">
      <w:pPr>
        <w:pStyle w:val="Tekstpodstawowy"/>
        <w:spacing w:before="9"/>
        <w:ind w:left="0"/>
        <w:jc w:val="left"/>
      </w:pPr>
    </w:p>
    <w:p w14:paraId="17A0BA1C" w14:textId="77777777" w:rsidR="00F6181D" w:rsidRDefault="00F6181D">
      <w:pPr>
        <w:spacing w:line="405" w:lineRule="auto"/>
        <w:jc w:val="right"/>
        <w:sectPr w:rsidR="00F6181D">
          <w:headerReference w:type="default" r:id="rId8"/>
          <w:footerReference w:type="default" r:id="rId9"/>
          <w:pgSz w:w="11910" w:h="16840"/>
          <w:pgMar w:top="1320" w:right="500" w:bottom="1000" w:left="1000" w:header="513" w:footer="810" w:gutter="0"/>
          <w:pgNumType w:start="2"/>
          <w:cols w:space="708"/>
        </w:sectPr>
      </w:pPr>
    </w:p>
    <w:p w14:paraId="6E71D0FC" w14:textId="77777777" w:rsidR="00F6181D" w:rsidRDefault="00F6181D">
      <w:pPr>
        <w:sectPr w:rsidR="00F6181D">
          <w:pgSz w:w="11910" w:h="16840"/>
          <w:pgMar w:top="1320" w:right="500" w:bottom="1608" w:left="1000" w:header="513" w:footer="810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216119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B9395DD" w14:textId="6BF66915" w:rsidR="00720745" w:rsidRPr="00720745" w:rsidRDefault="00BE6D78" w:rsidP="00720745">
          <w:pPr>
            <w:pStyle w:val="Nagwekspisutreci"/>
            <w:rPr>
              <w:rFonts w:ascii="Verdana" w:hAnsi="Verdana"/>
              <w:color w:val="auto"/>
            </w:rPr>
          </w:pPr>
          <w:r w:rsidRPr="00BE6D78">
            <w:rPr>
              <w:rFonts w:ascii="Verdana" w:hAnsi="Verdana"/>
              <w:color w:val="auto"/>
            </w:rPr>
            <w:t>Spis treści</w:t>
          </w:r>
          <w:r w:rsidRPr="00BE6D78">
            <w:rPr>
              <w:b/>
              <w:bCs/>
            </w:rPr>
            <w:fldChar w:fldCharType="begin"/>
          </w:r>
          <w:r w:rsidRPr="00BE6D78">
            <w:rPr>
              <w:b/>
              <w:bCs/>
            </w:rPr>
            <w:instrText xml:space="preserve"> TOC \o "1-3" \h \z \u </w:instrText>
          </w:r>
          <w:r w:rsidRPr="00BE6D78">
            <w:rPr>
              <w:b/>
              <w:bCs/>
            </w:rPr>
            <w:fldChar w:fldCharType="separate"/>
          </w:r>
        </w:p>
        <w:p w14:paraId="57E9033E" w14:textId="77777777" w:rsidR="00720745" w:rsidRDefault="00311B6F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084523" w:history="1">
            <w:r w:rsidR="00720745" w:rsidRPr="008D5C15">
              <w:rPr>
                <w:rStyle w:val="Hipercze"/>
                <w:noProof/>
                <w:spacing w:val="-1"/>
                <w:w w:val="99"/>
              </w:rPr>
              <w:t>1.</w:t>
            </w:r>
            <w:r w:rsidR="0072074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720745" w:rsidRPr="008D5C15">
              <w:rPr>
                <w:rStyle w:val="Hipercze"/>
                <w:noProof/>
              </w:rPr>
              <w:t>WSTĘP</w:t>
            </w:r>
            <w:r w:rsidR="00720745">
              <w:rPr>
                <w:noProof/>
                <w:webHidden/>
              </w:rPr>
              <w:tab/>
            </w:r>
            <w:r w:rsidR="00720745">
              <w:rPr>
                <w:noProof/>
                <w:webHidden/>
              </w:rPr>
              <w:fldChar w:fldCharType="begin"/>
            </w:r>
            <w:r w:rsidR="00720745">
              <w:rPr>
                <w:noProof/>
                <w:webHidden/>
              </w:rPr>
              <w:instrText xml:space="preserve"> PAGEREF _Toc120084523 \h </w:instrText>
            </w:r>
            <w:r w:rsidR="00720745">
              <w:rPr>
                <w:noProof/>
                <w:webHidden/>
              </w:rPr>
            </w:r>
            <w:r w:rsidR="00720745">
              <w:rPr>
                <w:noProof/>
                <w:webHidden/>
              </w:rPr>
              <w:fldChar w:fldCharType="separate"/>
            </w:r>
            <w:r w:rsidR="00720745">
              <w:rPr>
                <w:noProof/>
                <w:webHidden/>
              </w:rPr>
              <w:t>4</w:t>
            </w:r>
            <w:r w:rsidR="00720745">
              <w:rPr>
                <w:noProof/>
                <w:webHidden/>
              </w:rPr>
              <w:fldChar w:fldCharType="end"/>
            </w:r>
          </w:hyperlink>
        </w:p>
        <w:p w14:paraId="10EEDF7D" w14:textId="77777777" w:rsidR="00720745" w:rsidRDefault="00311B6F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084530" w:history="1">
            <w:r w:rsidR="00720745" w:rsidRPr="008D5C15">
              <w:rPr>
                <w:rStyle w:val="Hipercze"/>
                <w:noProof/>
                <w:spacing w:val="-1"/>
                <w:w w:val="99"/>
              </w:rPr>
              <w:t>2.</w:t>
            </w:r>
            <w:r w:rsidR="0072074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720745" w:rsidRPr="008D5C15">
              <w:rPr>
                <w:rStyle w:val="Hipercze"/>
                <w:noProof/>
              </w:rPr>
              <w:t>MATERIAŁY</w:t>
            </w:r>
            <w:r w:rsidR="00720745">
              <w:rPr>
                <w:noProof/>
                <w:webHidden/>
              </w:rPr>
              <w:tab/>
            </w:r>
            <w:r w:rsidR="00720745">
              <w:rPr>
                <w:noProof/>
                <w:webHidden/>
              </w:rPr>
              <w:fldChar w:fldCharType="begin"/>
            </w:r>
            <w:r w:rsidR="00720745">
              <w:rPr>
                <w:noProof/>
                <w:webHidden/>
              </w:rPr>
              <w:instrText xml:space="preserve"> PAGEREF _Toc120084530 \h </w:instrText>
            </w:r>
            <w:r w:rsidR="00720745">
              <w:rPr>
                <w:noProof/>
                <w:webHidden/>
              </w:rPr>
            </w:r>
            <w:r w:rsidR="00720745">
              <w:rPr>
                <w:noProof/>
                <w:webHidden/>
              </w:rPr>
              <w:fldChar w:fldCharType="separate"/>
            </w:r>
            <w:r w:rsidR="00720745">
              <w:rPr>
                <w:noProof/>
                <w:webHidden/>
              </w:rPr>
              <w:t>5</w:t>
            </w:r>
            <w:r w:rsidR="00720745">
              <w:rPr>
                <w:noProof/>
                <w:webHidden/>
              </w:rPr>
              <w:fldChar w:fldCharType="end"/>
            </w:r>
          </w:hyperlink>
        </w:p>
        <w:p w14:paraId="3AFD1455" w14:textId="77777777" w:rsidR="00720745" w:rsidRDefault="00311B6F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084534" w:history="1">
            <w:r w:rsidR="00720745" w:rsidRPr="008D5C15">
              <w:rPr>
                <w:rStyle w:val="Hipercze"/>
                <w:noProof/>
              </w:rPr>
              <w:t xml:space="preserve">3. </w:t>
            </w:r>
            <w:r w:rsidR="0072074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720745" w:rsidRPr="008D5C15">
              <w:rPr>
                <w:rStyle w:val="Hipercze"/>
                <w:noProof/>
              </w:rPr>
              <w:t>SPRZĘT</w:t>
            </w:r>
            <w:r w:rsidR="00720745">
              <w:rPr>
                <w:noProof/>
                <w:webHidden/>
              </w:rPr>
              <w:tab/>
            </w:r>
            <w:r w:rsidR="00720745">
              <w:rPr>
                <w:noProof/>
                <w:webHidden/>
              </w:rPr>
              <w:fldChar w:fldCharType="begin"/>
            </w:r>
            <w:r w:rsidR="00720745">
              <w:rPr>
                <w:noProof/>
                <w:webHidden/>
              </w:rPr>
              <w:instrText xml:space="preserve"> PAGEREF _Toc120084534 \h </w:instrText>
            </w:r>
            <w:r w:rsidR="00720745">
              <w:rPr>
                <w:noProof/>
                <w:webHidden/>
              </w:rPr>
            </w:r>
            <w:r w:rsidR="00720745">
              <w:rPr>
                <w:noProof/>
                <w:webHidden/>
              </w:rPr>
              <w:fldChar w:fldCharType="separate"/>
            </w:r>
            <w:r w:rsidR="00720745">
              <w:rPr>
                <w:noProof/>
                <w:webHidden/>
              </w:rPr>
              <w:t>6</w:t>
            </w:r>
            <w:r w:rsidR="00720745">
              <w:rPr>
                <w:noProof/>
                <w:webHidden/>
              </w:rPr>
              <w:fldChar w:fldCharType="end"/>
            </w:r>
          </w:hyperlink>
        </w:p>
        <w:p w14:paraId="45409CF9" w14:textId="77777777" w:rsidR="00720745" w:rsidRDefault="00311B6F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084537" w:history="1">
            <w:r w:rsidR="00720745" w:rsidRPr="008D5C15">
              <w:rPr>
                <w:rStyle w:val="Hipercze"/>
                <w:noProof/>
              </w:rPr>
              <w:t xml:space="preserve">4. </w:t>
            </w:r>
            <w:r w:rsidR="0072074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720745" w:rsidRPr="008D5C15">
              <w:rPr>
                <w:rStyle w:val="Hipercze"/>
                <w:noProof/>
              </w:rPr>
              <w:t>TRANSPORT</w:t>
            </w:r>
            <w:r w:rsidR="00720745">
              <w:rPr>
                <w:noProof/>
                <w:webHidden/>
              </w:rPr>
              <w:tab/>
            </w:r>
            <w:r w:rsidR="00720745">
              <w:rPr>
                <w:noProof/>
                <w:webHidden/>
              </w:rPr>
              <w:fldChar w:fldCharType="begin"/>
            </w:r>
            <w:r w:rsidR="00720745">
              <w:rPr>
                <w:noProof/>
                <w:webHidden/>
              </w:rPr>
              <w:instrText xml:space="preserve"> PAGEREF _Toc120084537 \h </w:instrText>
            </w:r>
            <w:r w:rsidR="00720745">
              <w:rPr>
                <w:noProof/>
                <w:webHidden/>
              </w:rPr>
            </w:r>
            <w:r w:rsidR="00720745">
              <w:rPr>
                <w:noProof/>
                <w:webHidden/>
              </w:rPr>
              <w:fldChar w:fldCharType="separate"/>
            </w:r>
            <w:r w:rsidR="00720745">
              <w:rPr>
                <w:noProof/>
                <w:webHidden/>
              </w:rPr>
              <w:t>6</w:t>
            </w:r>
            <w:r w:rsidR="00720745">
              <w:rPr>
                <w:noProof/>
                <w:webHidden/>
              </w:rPr>
              <w:fldChar w:fldCharType="end"/>
            </w:r>
          </w:hyperlink>
        </w:p>
        <w:p w14:paraId="5AD2E342" w14:textId="77777777" w:rsidR="00720745" w:rsidRDefault="00311B6F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084538" w:history="1">
            <w:r w:rsidR="00720745" w:rsidRPr="008D5C15">
              <w:rPr>
                <w:rStyle w:val="Hipercze"/>
                <w:noProof/>
              </w:rPr>
              <w:t xml:space="preserve">5. </w:t>
            </w:r>
            <w:r w:rsidR="0072074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720745" w:rsidRPr="008D5C15">
              <w:rPr>
                <w:rStyle w:val="Hipercze"/>
                <w:noProof/>
              </w:rPr>
              <w:t>WYKONANIE ROBÓT</w:t>
            </w:r>
            <w:r w:rsidR="00720745">
              <w:rPr>
                <w:noProof/>
                <w:webHidden/>
              </w:rPr>
              <w:tab/>
            </w:r>
            <w:r w:rsidR="00720745">
              <w:rPr>
                <w:noProof/>
                <w:webHidden/>
              </w:rPr>
              <w:fldChar w:fldCharType="begin"/>
            </w:r>
            <w:r w:rsidR="00720745">
              <w:rPr>
                <w:noProof/>
                <w:webHidden/>
              </w:rPr>
              <w:instrText xml:space="preserve"> PAGEREF _Toc120084538 \h </w:instrText>
            </w:r>
            <w:r w:rsidR="00720745">
              <w:rPr>
                <w:noProof/>
                <w:webHidden/>
              </w:rPr>
            </w:r>
            <w:r w:rsidR="00720745">
              <w:rPr>
                <w:noProof/>
                <w:webHidden/>
              </w:rPr>
              <w:fldChar w:fldCharType="separate"/>
            </w:r>
            <w:r w:rsidR="00720745">
              <w:rPr>
                <w:noProof/>
                <w:webHidden/>
              </w:rPr>
              <w:t>7</w:t>
            </w:r>
            <w:r w:rsidR="00720745">
              <w:rPr>
                <w:noProof/>
                <w:webHidden/>
              </w:rPr>
              <w:fldChar w:fldCharType="end"/>
            </w:r>
          </w:hyperlink>
        </w:p>
        <w:p w14:paraId="67653CE8" w14:textId="77777777" w:rsidR="00720745" w:rsidRDefault="00311B6F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084539" w:history="1">
            <w:r w:rsidR="00720745" w:rsidRPr="008D5C15">
              <w:rPr>
                <w:rStyle w:val="Hipercze"/>
                <w:noProof/>
              </w:rPr>
              <w:t xml:space="preserve">6. </w:t>
            </w:r>
            <w:r w:rsidR="0072074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720745" w:rsidRPr="008D5C15">
              <w:rPr>
                <w:rStyle w:val="Hipercze"/>
                <w:noProof/>
              </w:rPr>
              <w:t>KONTROLA JAKOŚCI ROBÓT</w:t>
            </w:r>
            <w:r w:rsidR="00720745">
              <w:rPr>
                <w:noProof/>
                <w:webHidden/>
              </w:rPr>
              <w:tab/>
            </w:r>
            <w:r w:rsidR="00720745">
              <w:rPr>
                <w:noProof/>
                <w:webHidden/>
              </w:rPr>
              <w:fldChar w:fldCharType="begin"/>
            </w:r>
            <w:r w:rsidR="00720745">
              <w:rPr>
                <w:noProof/>
                <w:webHidden/>
              </w:rPr>
              <w:instrText xml:space="preserve"> PAGEREF _Toc120084539 \h </w:instrText>
            </w:r>
            <w:r w:rsidR="00720745">
              <w:rPr>
                <w:noProof/>
                <w:webHidden/>
              </w:rPr>
            </w:r>
            <w:r w:rsidR="00720745">
              <w:rPr>
                <w:noProof/>
                <w:webHidden/>
              </w:rPr>
              <w:fldChar w:fldCharType="separate"/>
            </w:r>
            <w:r w:rsidR="00720745">
              <w:rPr>
                <w:noProof/>
                <w:webHidden/>
              </w:rPr>
              <w:t>8</w:t>
            </w:r>
            <w:r w:rsidR="00720745">
              <w:rPr>
                <w:noProof/>
                <w:webHidden/>
              </w:rPr>
              <w:fldChar w:fldCharType="end"/>
            </w:r>
          </w:hyperlink>
        </w:p>
        <w:p w14:paraId="31DE79A2" w14:textId="77777777" w:rsidR="00720745" w:rsidRDefault="00311B6F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084540" w:history="1">
            <w:r w:rsidR="00720745" w:rsidRPr="008D5C15">
              <w:rPr>
                <w:rStyle w:val="Hipercze"/>
                <w:noProof/>
              </w:rPr>
              <w:t>7.</w:t>
            </w:r>
            <w:r w:rsidR="0072074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720745" w:rsidRPr="008D5C15">
              <w:rPr>
                <w:rStyle w:val="Hipercze"/>
                <w:noProof/>
              </w:rPr>
              <w:t>OBMIAR ROBÓT</w:t>
            </w:r>
            <w:r w:rsidR="00720745">
              <w:rPr>
                <w:noProof/>
                <w:webHidden/>
              </w:rPr>
              <w:tab/>
            </w:r>
            <w:r w:rsidR="00720745">
              <w:rPr>
                <w:noProof/>
                <w:webHidden/>
              </w:rPr>
              <w:fldChar w:fldCharType="begin"/>
            </w:r>
            <w:r w:rsidR="00720745">
              <w:rPr>
                <w:noProof/>
                <w:webHidden/>
              </w:rPr>
              <w:instrText xml:space="preserve"> PAGEREF _Toc120084540 \h </w:instrText>
            </w:r>
            <w:r w:rsidR="00720745">
              <w:rPr>
                <w:noProof/>
                <w:webHidden/>
              </w:rPr>
            </w:r>
            <w:r w:rsidR="00720745">
              <w:rPr>
                <w:noProof/>
                <w:webHidden/>
              </w:rPr>
              <w:fldChar w:fldCharType="separate"/>
            </w:r>
            <w:r w:rsidR="00720745">
              <w:rPr>
                <w:noProof/>
                <w:webHidden/>
              </w:rPr>
              <w:t>9</w:t>
            </w:r>
            <w:r w:rsidR="00720745">
              <w:rPr>
                <w:noProof/>
                <w:webHidden/>
              </w:rPr>
              <w:fldChar w:fldCharType="end"/>
            </w:r>
          </w:hyperlink>
        </w:p>
        <w:p w14:paraId="28AF602E" w14:textId="77777777" w:rsidR="00720745" w:rsidRDefault="00311B6F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084543" w:history="1">
            <w:r w:rsidR="00720745" w:rsidRPr="008D5C15">
              <w:rPr>
                <w:rStyle w:val="Hipercze"/>
                <w:noProof/>
              </w:rPr>
              <w:t xml:space="preserve">8. </w:t>
            </w:r>
            <w:r w:rsidR="0072074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720745" w:rsidRPr="008D5C15">
              <w:rPr>
                <w:rStyle w:val="Hipercze"/>
                <w:noProof/>
              </w:rPr>
              <w:t>ODBIÓR ROBÓT</w:t>
            </w:r>
            <w:r w:rsidR="00720745">
              <w:rPr>
                <w:noProof/>
                <w:webHidden/>
              </w:rPr>
              <w:tab/>
            </w:r>
            <w:r w:rsidR="00720745">
              <w:rPr>
                <w:noProof/>
                <w:webHidden/>
              </w:rPr>
              <w:fldChar w:fldCharType="begin"/>
            </w:r>
            <w:r w:rsidR="00720745">
              <w:rPr>
                <w:noProof/>
                <w:webHidden/>
              </w:rPr>
              <w:instrText xml:space="preserve"> PAGEREF _Toc120084543 \h </w:instrText>
            </w:r>
            <w:r w:rsidR="00720745">
              <w:rPr>
                <w:noProof/>
                <w:webHidden/>
              </w:rPr>
            </w:r>
            <w:r w:rsidR="00720745">
              <w:rPr>
                <w:noProof/>
                <w:webHidden/>
              </w:rPr>
              <w:fldChar w:fldCharType="separate"/>
            </w:r>
            <w:r w:rsidR="00720745">
              <w:rPr>
                <w:noProof/>
                <w:webHidden/>
              </w:rPr>
              <w:t>9</w:t>
            </w:r>
            <w:r w:rsidR="00720745">
              <w:rPr>
                <w:noProof/>
                <w:webHidden/>
              </w:rPr>
              <w:fldChar w:fldCharType="end"/>
            </w:r>
          </w:hyperlink>
        </w:p>
        <w:p w14:paraId="6B099063" w14:textId="77777777" w:rsidR="00720745" w:rsidRDefault="00311B6F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084544" w:history="1">
            <w:r w:rsidR="00720745" w:rsidRPr="008D5C15">
              <w:rPr>
                <w:rStyle w:val="Hipercze"/>
                <w:noProof/>
              </w:rPr>
              <w:t xml:space="preserve">9. </w:t>
            </w:r>
            <w:r w:rsidR="0072074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720745" w:rsidRPr="008D5C15">
              <w:rPr>
                <w:rStyle w:val="Hipercze"/>
                <w:noProof/>
              </w:rPr>
              <w:t>PODSTAWA PŁATNOŚCI</w:t>
            </w:r>
            <w:r w:rsidR="00720745">
              <w:rPr>
                <w:noProof/>
                <w:webHidden/>
              </w:rPr>
              <w:tab/>
            </w:r>
            <w:r w:rsidR="00720745">
              <w:rPr>
                <w:noProof/>
                <w:webHidden/>
              </w:rPr>
              <w:fldChar w:fldCharType="begin"/>
            </w:r>
            <w:r w:rsidR="00720745">
              <w:rPr>
                <w:noProof/>
                <w:webHidden/>
              </w:rPr>
              <w:instrText xml:space="preserve"> PAGEREF _Toc120084544 \h </w:instrText>
            </w:r>
            <w:r w:rsidR="00720745">
              <w:rPr>
                <w:noProof/>
                <w:webHidden/>
              </w:rPr>
            </w:r>
            <w:r w:rsidR="00720745">
              <w:rPr>
                <w:noProof/>
                <w:webHidden/>
              </w:rPr>
              <w:fldChar w:fldCharType="separate"/>
            </w:r>
            <w:r w:rsidR="00720745">
              <w:rPr>
                <w:noProof/>
                <w:webHidden/>
              </w:rPr>
              <w:t>9</w:t>
            </w:r>
            <w:r w:rsidR="00720745">
              <w:rPr>
                <w:noProof/>
                <w:webHidden/>
              </w:rPr>
              <w:fldChar w:fldCharType="end"/>
            </w:r>
          </w:hyperlink>
        </w:p>
        <w:p w14:paraId="4C1E25E7" w14:textId="77777777" w:rsidR="00720745" w:rsidRDefault="00311B6F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084547" w:history="1">
            <w:r w:rsidR="00720745" w:rsidRPr="008D5C15">
              <w:rPr>
                <w:rStyle w:val="Hipercze"/>
                <w:noProof/>
              </w:rPr>
              <w:t>10.</w:t>
            </w:r>
            <w:r w:rsidR="0072074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720745" w:rsidRPr="008D5C15">
              <w:rPr>
                <w:rStyle w:val="Hipercze"/>
                <w:noProof/>
              </w:rPr>
              <w:t>PRZEPISY ZWIĄZANE</w:t>
            </w:r>
            <w:r w:rsidR="00720745">
              <w:rPr>
                <w:noProof/>
                <w:webHidden/>
              </w:rPr>
              <w:tab/>
            </w:r>
            <w:r w:rsidR="00720745">
              <w:rPr>
                <w:noProof/>
                <w:webHidden/>
              </w:rPr>
              <w:fldChar w:fldCharType="begin"/>
            </w:r>
            <w:r w:rsidR="00720745">
              <w:rPr>
                <w:noProof/>
                <w:webHidden/>
              </w:rPr>
              <w:instrText xml:space="preserve"> PAGEREF _Toc120084547 \h </w:instrText>
            </w:r>
            <w:r w:rsidR="00720745">
              <w:rPr>
                <w:noProof/>
                <w:webHidden/>
              </w:rPr>
            </w:r>
            <w:r w:rsidR="00720745">
              <w:rPr>
                <w:noProof/>
                <w:webHidden/>
              </w:rPr>
              <w:fldChar w:fldCharType="separate"/>
            </w:r>
            <w:r w:rsidR="00720745">
              <w:rPr>
                <w:noProof/>
                <w:webHidden/>
              </w:rPr>
              <w:t>10</w:t>
            </w:r>
            <w:r w:rsidR="00720745">
              <w:rPr>
                <w:noProof/>
                <w:webHidden/>
              </w:rPr>
              <w:fldChar w:fldCharType="end"/>
            </w:r>
          </w:hyperlink>
        </w:p>
        <w:p w14:paraId="7A43A261" w14:textId="70827E56" w:rsidR="00BE6D78" w:rsidRDefault="00BE6D78">
          <w:r w:rsidRPr="00BE6D78">
            <w:rPr>
              <w:b/>
              <w:bCs/>
            </w:rPr>
            <w:fldChar w:fldCharType="end"/>
          </w:r>
        </w:p>
      </w:sdtContent>
    </w:sdt>
    <w:p w14:paraId="127EE709" w14:textId="77777777" w:rsidR="00F6181D" w:rsidRDefault="00F6181D">
      <w:pPr>
        <w:sectPr w:rsidR="00F6181D">
          <w:type w:val="continuous"/>
          <w:pgSz w:w="11910" w:h="16840"/>
          <w:pgMar w:top="1331" w:right="500" w:bottom="1608" w:left="1000" w:header="708" w:footer="708" w:gutter="0"/>
          <w:cols w:space="708"/>
        </w:sectPr>
      </w:pPr>
    </w:p>
    <w:p w14:paraId="2971FBCB" w14:textId="77777777" w:rsidR="00F6181D" w:rsidRDefault="00F0173A">
      <w:pPr>
        <w:pStyle w:val="Nagwek1"/>
        <w:numPr>
          <w:ilvl w:val="0"/>
          <w:numId w:val="15"/>
        </w:numPr>
        <w:tabs>
          <w:tab w:val="left" w:pos="1129"/>
          <w:tab w:val="left" w:pos="1130"/>
        </w:tabs>
        <w:spacing w:before="89"/>
        <w:ind w:hanging="854"/>
      </w:pPr>
      <w:bookmarkStart w:id="2" w:name="_Toc120084523"/>
      <w:r>
        <w:lastRenderedPageBreak/>
        <w:t>WSTĘP</w:t>
      </w:r>
      <w:bookmarkEnd w:id="2"/>
    </w:p>
    <w:p w14:paraId="14D56514" w14:textId="77777777" w:rsidR="00F6181D" w:rsidRDefault="00F0173A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56"/>
        <w:ind w:hanging="854"/>
      </w:pPr>
      <w:bookmarkStart w:id="3" w:name="_Toc118446750"/>
      <w:bookmarkStart w:id="4" w:name="_Toc120084524"/>
      <w:r>
        <w:t>Nazwa</w:t>
      </w:r>
      <w:r>
        <w:rPr>
          <w:spacing w:val="-2"/>
        </w:rPr>
        <w:t xml:space="preserve"> </w:t>
      </w:r>
      <w:r>
        <w:t>zadania</w:t>
      </w:r>
      <w:bookmarkEnd w:id="3"/>
      <w:bookmarkEnd w:id="4"/>
    </w:p>
    <w:p w14:paraId="69D90451" w14:textId="1C774D25" w:rsidR="00726111" w:rsidRPr="00726111" w:rsidRDefault="00726111" w:rsidP="00726111">
      <w:pPr>
        <w:pStyle w:val="Nagwek1"/>
        <w:tabs>
          <w:tab w:val="left" w:pos="1129"/>
          <w:tab w:val="left" w:pos="1130"/>
        </w:tabs>
        <w:spacing w:before="156"/>
        <w:ind w:left="275" w:firstLine="0"/>
      </w:pPr>
      <w:bookmarkStart w:id="5" w:name="_Toc118446751"/>
      <w:bookmarkStart w:id="6" w:name="_Toc120084525"/>
      <w:r w:rsidRPr="00726111">
        <w:rPr>
          <w:b w:val="0"/>
          <w:bCs w:val="0"/>
          <w:szCs w:val="22"/>
        </w:rPr>
        <w:t>„</w:t>
      </w:r>
      <w:r w:rsidR="00311B6F" w:rsidRPr="00311B6F">
        <w:rPr>
          <w:b w:val="0"/>
          <w:bCs w:val="0"/>
          <w:szCs w:val="22"/>
        </w:rPr>
        <w:t>Poprawa bezpieczeństwa poprzez budowę chodników, przejścia dla pieszych, dedykowane oświetlenie, zmiana organizacji ruchu w miejscowości Załęże w ciągu drogi wojewódzkiej nr 224</w:t>
      </w:r>
      <w:r w:rsidRPr="00726111">
        <w:rPr>
          <w:b w:val="0"/>
          <w:bCs w:val="0"/>
          <w:szCs w:val="22"/>
        </w:rPr>
        <w:t>"</w:t>
      </w:r>
    </w:p>
    <w:p w14:paraId="077A3549" w14:textId="4287ABDD" w:rsidR="00F6181D" w:rsidRDefault="00F0173A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56"/>
        <w:ind w:hanging="854"/>
      </w:pPr>
      <w:r>
        <w:t>Przedmiot</w:t>
      </w:r>
      <w:r>
        <w:rPr>
          <w:spacing w:val="-2"/>
        </w:rPr>
        <w:t xml:space="preserve"> </w:t>
      </w:r>
      <w:r w:rsidR="009B463F">
        <w:t>SST</w:t>
      </w:r>
      <w:bookmarkEnd w:id="5"/>
      <w:bookmarkEnd w:id="6"/>
    </w:p>
    <w:p w14:paraId="765AD88E" w14:textId="63805281" w:rsidR="00F6181D" w:rsidRDefault="00F0173A">
      <w:pPr>
        <w:pStyle w:val="Tekstpodstawowy"/>
        <w:spacing w:before="157" w:line="276" w:lineRule="auto"/>
        <w:ind w:left="276" w:right="628"/>
      </w:pPr>
      <w:r>
        <w:t>Przedmiotem niniejsz</w:t>
      </w:r>
      <w:r w:rsidR="00234C85">
        <w:t>ej</w:t>
      </w:r>
      <w:r>
        <w:t xml:space="preserve"> </w:t>
      </w:r>
      <w:r w:rsidR="009B463F">
        <w:t>Szczegółowej Specyfikacji Technicznej</w:t>
      </w:r>
      <w:r>
        <w:t xml:space="preserve"> (</w:t>
      </w:r>
      <w:r w:rsidR="00234C85">
        <w:t>S</w:t>
      </w:r>
      <w:r w:rsidR="009B463F">
        <w:t>ST</w:t>
      </w:r>
      <w:r>
        <w:t xml:space="preserve">) </w:t>
      </w:r>
      <w:r w:rsidR="009B463F">
        <w:t xml:space="preserve">są szczegółowe wymagania dotyczące wykonania i odbioru robót związanych z </w:t>
      </w:r>
      <w:r w:rsidR="00173A35">
        <w:t xml:space="preserve">wykonywaniem przepustów pod zjazdami. </w:t>
      </w:r>
    </w:p>
    <w:p w14:paraId="1632B1C8" w14:textId="77777777" w:rsidR="00F6181D" w:rsidRDefault="00F0173A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21"/>
        <w:ind w:hanging="854"/>
      </w:pPr>
      <w:bookmarkStart w:id="7" w:name="_Toc118446752"/>
      <w:bookmarkStart w:id="8" w:name="_Toc120084526"/>
      <w:r>
        <w:t xml:space="preserve">Zakres stosowania </w:t>
      </w:r>
      <w:r w:rsidR="009B463F">
        <w:t>SST</w:t>
      </w:r>
      <w:bookmarkEnd w:id="7"/>
      <w:bookmarkEnd w:id="8"/>
    </w:p>
    <w:p w14:paraId="31DAF23D" w14:textId="77777777" w:rsidR="009B463F" w:rsidRDefault="009B463F" w:rsidP="009B463F">
      <w:pPr>
        <w:pStyle w:val="Tekstpodstawowy"/>
        <w:spacing w:before="155" w:line="276" w:lineRule="auto"/>
        <w:ind w:left="275" w:right="632"/>
      </w:pPr>
      <w:r>
        <w:t xml:space="preserve">SST jest stosowany jako dokument przetargowy i kontraktowy przy zlecaniu i realizacji robót na drogach wojewódzkich. </w:t>
      </w:r>
    </w:p>
    <w:p w14:paraId="378BEAEC" w14:textId="77777777" w:rsidR="00F6181D" w:rsidRPr="00FA2B31" w:rsidRDefault="009B463F" w:rsidP="00FA2B31">
      <w:pPr>
        <w:pStyle w:val="Nagwek1"/>
        <w:numPr>
          <w:ilvl w:val="1"/>
          <w:numId w:val="15"/>
        </w:numPr>
        <w:tabs>
          <w:tab w:val="left" w:pos="1130"/>
        </w:tabs>
        <w:spacing w:before="121" w:after="240"/>
        <w:ind w:hanging="854"/>
        <w:jc w:val="both"/>
      </w:pPr>
      <w:bookmarkStart w:id="9" w:name="_Toc118446753"/>
      <w:bookmarkStart w:id="10" w:name="_Toc120084527"/>
      <w:r w:rsidRPr="00FA2B31">
        <w:t>Zakres robót objętych SST</w:t>
      </w:r>
      <w:bookmarkEnd w:id="9"/>
      <w:bookmarkEnd w:id="10"/>
      <w:r w:rsidRPr="00FA2B31">
        <w:t xml:space="preserve"> </w:t>
      </w:r>
    </w:p>
    <w:p w14:paraId="3F280546" w14:textId="3737968E" w:rsidR="00173A35" w:rsidRPr="00FA2B31" w:rsidRDefault="00173A35" w:rsidP="00173A35">
      <w:pPr>
        <w:spacing w:line="244" w:lineRule="auto"/>
        <w:ind w:left="275"/>
        <w:rPr>
          <w:rFonts w:eastAsia="Arial"/>
          <w:sz w:val="20"/>
          <w:szCs w:val="20"/>
        </w:rPr>
      </w:pPr>
      <w:bookmarkStart w:id="11" w:name="_Toc118446755"/>
      <w:r w:rsidRPr="00FA2B31">
        <w:rPr>
          <w:rFonts w:eastAsia="Arial"/>
          <w:sz w:val="20"/>
          <w:szCs w:val="20"/>
        </w:rPr>
        <w:t>Ustalenia zawarte w niniejszej specyfikacji dotyczą zasad prowadzenia robót związanych z wykonywaniem przepustów z rur z polie</w:t>
      </w:r>
      <w:r w:rsidR="00D15AC0" w:rsidRPr="00FA2B31">
        <w:rPr>
          <w:rFonts w:eastAsia="Arial"/>
          <w:sz w:val="20"/>
          <w:szCs w:val="20"/>
        </w:rPr>
        <w:t xml:space="preserve">tylenu PEHD karbowanych </w:t>
      </w:r>
      <w:r w:rsidRPr="00FA2B31">
        <w:rPr>
          <w:rFonts w:eastAsia="Arial"/>
          <w:sz w:val="20"/>
          <w:szCs w:val="20"/>
        </w:rPr>
        <w:t>pod zjazdami, wraz z umocnieniem skarp wlotu i wylotu kostką betonową na podbudowie z betonu</w:t>
      </w:r>
      <w:r w:rsidR="00D15AC0" w:rsidRPr="00FA2B31">
        <w:rPr>
          <w:rFonts w:eastAsia="Arial"/>
          <w:sz w:val="20"/>
          <w:szCs w:val="20"/>
        </w:rPr>
        <w:t>.</w:t>
      </w:r>
    </w:p>
    <w:p w14:paraId="1655FF09" w14:textId="77777777" w:rsidR="00F6181D" w:rsidRPr="00FA2B31" w:rsidRDefault="00F0173A" w:rsidP="00FA2B31">
      <w:pPr>
        <w:pStyle w:val="Nagwek1"/>
        <w:numPr>
          <w:ilvl w:val="1"/>
          <w:numId w:val="15"/>
        </w:numPr>
        <w:tabs>
          <w:tab w:val="left" w:pos="1130"/>
        </w:tabs>
        <w:spacing w:before="156" w:after="240"/>
        <w:ind w:hanging="854"/>
        <w:jc w:val="both"/>
      </w:pPr>
      <w:bookmarkStart w:id="12" w:name="_Toc118446759"/>
      <w:bookmarkStart w:id="13" w:name="_Toc120084528"/>
      <w:bookmarkEnd w:id="11"/>
      <w:r w:rsidRPr="00FA2B31">
        <w:t>Określenia</w:t>
      </w:r>
      <w:r w:rsidRPr="00FA2B31">
        <w:rPr>
          <w:spacing w:val="-2"/>
        </w:rPr>
        <w:t xml:space="preserve"> </w:t>
      </w:r>
      <w:r w:rsidRPr="00FA2B31">
        <w:t>podstawowe</w:t>
      </w:r>
      <w:bookmarkEnd w:id="12"/>
      <w:bookmarkEnd w:id="13"/>
    </w:p>
    <w:p w14:paraId="37C91D6D" w14:textId="5C2A7C0A" w:rsidR="00173A35" w:rsidRPr="00E537A2" w:rsidRDefault="00173A35" w:rsidP="00E537A2">
      <w:pPr>
        <w:pStyle w:val="Akapitzlist"/>
        <w:numPr>
          <w:ilvl w:val="2"/>
          <w:numId w:val="15"/>
        </w:numPr>
        <w:tabs>
          <w:tab w:val="left" w:pos="1134"/>
        </w:tabs>
        <w:spacing w:before="0" w:line="236" w:lineRule="auto"/>
        <w:rPr>
          <w:rFonts w:eastAsia="Arial"/>
          <w:sz w:val="20"/>
          <w:szCs w:val="20"/>
        </w:rPr>
      </w:pPr>
      <w:r w:rsidRPr="00E537A2">
        <w:rPr>
          <w:rFonts w:eastAsia="Arial"/>
          <w:sz w:val="20"/>
          <w:szCs w:val="20"/>
        </w:rPr>
        <w:t>Przepust - obiekt wybudowany w formie zamknię</w:t>
      </w:r>
      <w:r w:rsidR="00E537A2">
        <w:rPr>
          <w:rFonts w:eastAsia="Arial"/>
          <w:sz w:val="20"/>
          <w:szCs w:val="20"/>
        </w:rPr>
        <w:t>tej obudowy konstrukcyjnej, służ</w:t>
      </w:r>
      <w:r w:rsidRPr="00E537A2">
        <w:rPr>
          <w:rFonts w:eastAsia="Arial"/>
          <w:sz w:val="20"/>
          <w:szCs w:val="20"/>
        </w:rPr>
        <w:t>ący do przeprowadzenia wody małych cieków wodnych pod nasypami zjazdów.</w:t>
      </w:r>
    </w:p>
    <w:p w14:paraId="6F657144" w14:textId="51AEDA97" w:rsidR="00E537A2" w:rsidRDefault="00E537A2" w:rsidP="00E537A2">
      <w:pPr>
        <w:pStyle w:val="NormalnyWeb"/>
        <w:tabs>
          <w:tab w:val="left" w:pos="1134"/>
        </w:tabs>
        <w:spacing w:before="0" w:beforeAutospacing="0" w:after="0" w:afterAutospacing="0"/>
        <w:ind w:left="1129" w:right="290" w:hanging="84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1.5</w:t>
      </w:r>
      <w:r w:rsidRPr="00E537A2">
        <w:rPr>
          <w:rFonts w:ascii="Verdana" w:hAnsi="Verdana"/>
          <w:bCs/>
          <w:sz w:val="20"/>
          <w:szCs w:val="20"/>
        </w:rPr>
        <w:t xml:space="preserve">.2. </w:t>
      </w:r>
      <w:r>
        <w:rPr>
          <w:rFonts w:ascii="Verdana" w:hAnsi="Verdana"/>
          <w:bCs/>
          <w:sz w:val="20"/>
          <w:szCs w:val="20"/>
        </w:rPr>
        <w:tab/>
      </w:r>
      <w:r w:rsidRPr="00E537A2">
        <w:rPr>
          <w:rFonts w:ascii="Verdana" w:hAnsi="Verdana"/>
          <w:bCs/>
          <w:sz w:val="20"/>
          <w:szCs w:val="20"/>
        </w:rPr>
        <w:t xml:space="preserve">Przepust z rur polietylenowych spiralnie karbowanych – </w:t>
      </w:r>
      <w:r w:rsidRPr="00E537A2">
        <w:rPr>
          <w:rFonts w:ascii="Verdana" w:hAnsi="Verdana"/>
          <w:sz w:val="20"/>
          <w:szCs w:val="20"/>
        </w:rPr>
        <w:t>przepust rurowy z polietylenu PEHD, którego zewnę</w:t>
      </w:r>
      <w:r w:rsidRPr="00E537A2">
        <w:rPr>
          <w:rFonts w:ascii="Arial" w:hAnsi="Arial" w:cs="Arial"/>
          <w:sz w:val="20"/>
          <w:szCs w:val="20"/>
        </w:rPr>
        <w:t>t</w:t>
      </w:r>
      <w:r w:rsidRPr="00E537A2">
        <w:rPr>
          <w:rFonts w:ascii="Verdana" w:hAnsi="Verdana"/>
          <w:sz w:val="20"/>
          <w:szCs w:val="20"/>
        </w:rPr>
        <w:t>rzna powierzchnia rur jest ukszta</w:t>
      </w:r>
      <w:r w:rsidRPr="00E537A2">
        <w:rPr>
          <w:rFonts w:ascii="Verdana" w:hAnsi="Verdana" w:cs="Verdana"/>
          <w:sz w:val="20"/>
          <w:szCs w:val="20"/>
        </w:rPr>
        <w:t>ł</w:t>
      </w:r>
      <w:r w:rsidRPr="00E537A2">
        <w:rPr>
          <w:rFonts w:ascii="Verdana" w:hAnsi="Verdana"/>
          <w:sz w:val="20"/>
          <w:szCs w:val="20"/>
        </w:rPr>
        <w:t>towana w formie spiralnego karbu o wielkości i skoku zwoju d</w:t>
      </w:r>
      <w:r>
        <w:rPr>
          <w:rFonts w:ascii="Verdana" w:hAnsi="Verdana"/>
          <w:sz w:val="20"/>
          <w:szCs w:val="20"/>
        </w:rPr>
        <w:t>ostosowanego do średnicy rury.</w:t>
      </w:r>
    </w:p>
    <w:p w14:paraId="36A7BE18" w14:textId="1602D66D" w:rsidR="00E537A2" w:rsidRDefault="00E537A2" w:rsidP="00E537A2">
      <w:pPr>
        <w:pStyle w:val="NormalnyWeb"/>
        <w:tabs>
          <w:tab w:val="left" w:pos="1134"/>
        </w:tabs>
        <w:spacing w:before="0" w:beforeAutospacing="0" w:after="0" w:afterAutospacing="0"/>
        <w:ind w:left="1129" w:right="290" w:hanging="84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1.5</w:t>
      </w:r>
      <w:r w:rsidRPr="00E537A2">
        <w:rPr>
          <w:rFonts w:ascii="Verdana" w:hAnsi="Verdana"/>
          <w:bCs/>
          <w:sz w:val="20"/>
          <w:szCs w:val="20"/>
        </w:rPr>
        <w:t xml:space="preserve">.3. </w:t>
      </w:r>
      <w:r>
        <w:rPr>
          <w:rFonts w:ascii="Verdana" w:hAnsi="Verdana"/>
          <w:bCs/>
          <w:sz w:val="20"/>
          <w:szCs w:val="20"/>
        </w:rPr>
        <w:tab/>
      </w:r>
      <w:r w:rsidRPr="00E537A2">
        <w:rPr>
          <w:rFonts w:ascii="Verdana" w:hAnsi="Verdana"/>
          <w:bCs/>
          <w:sz w:val="20"/>
          <w:szCs w:val="20"/>
        </w:rPr>
        <w:t xml:space="preserve">Prefabrykat (element prefabrykowany) </w:t>
      </w:r>
      <w:r w:rsidRPr="00E537A2">
        <w:rPr>
          <w:rFonts w:ascii="Verdana" w:hAnsi="Verdana"/>
          <w:sz w:val="20"/>
          <w:szCs w:val="20"/>
        </w:rPr>
        <w:t>- czę</w:t>
      </w:r>
      <w:r w:rsidRPr="00E537A2">
        <w:rPr>
          <w:rFonts w:ascii="Arial" w:hAnsi="Arial" w:cs="Arial"/>
          <w:sz w:val="20"/>
          <w:szCs w:val="20"/>
        </w:rPr>
        <w:t>ś</w:t>
      </w:r>
      <w:r w:rsidRPr="00E537A2">
        <w:rPr>
          <w:rFonts w:ascii="Verdana" w:hAnsi="Verdana"/>
          <w:sz w:val="20"/>
          <w:szCs w:val="20"/>
        </w:rPr>
        <w:t>ć konstrukcyjna wykonana w zak</w:t>
      </w:r>
      <w:r w:rsidRPr="00E537A2">
        <w:rPr>
          <w:rFonts w:ascii="Verdana" w:hAnsi="Verdana" w:cs="Verdana"/>
          <w:sz w:val="20"/>
          <w:szCs w:val="20"/>
        </w:rPr>
        <w:t>ł</w:t>
      </w:r>
      <w:r w:rsidRPr="00E537A2">
        <w:rPr>
          <w:rFonts w:ascii="Verdana" w:hAnsi="Verdana"/>
          <w:sz w:val="20"/>
          <w:szCs w:val="20"/>
        </w:rPr>
        <w:t>adzie przemys</w:t>
      </w:r>
      <w:r w:rsidRPr="00E537A2">
        <w:rPr>
          <w:rFonts w:ascii="Verdana" w:hAnsi="Verdana" w:cs="Verdana"/>
          <w:sz w:val="20"/>
          <w:szCs w:val="20"/>
        </w:rPr>
        <w:t>ł</w:t>
      </w:r>
      <w:r w:rsidRPr="00E537A2">
        <w:rPr>
          <w:rFonts w:ascii="Verdana" w:hAnsi="Verdana"/>
          <w:sz w:val="20"/>
          <w:szCs w:val="20"/>
        </w:rPr>
        <w:t>owym, z której po zmontowaniu na budowie, moż</w:t>
      </w:r>
      <w:r w:rsidRPr="00E537A2">
        <w:rPr>
          <w:rFonts w:ascii="Arial" w:hAnsi="Arial" w:cs="Arial"/>
          <w:sz w:val="20"/>
          <w:szCs w:val="20"/>
        </w:rPr>
        <w:t>n</w:t>
      </w:r>
      <w:r>
        <w:rPr>
          <w:rFonts w:ascii="Verdana" w:hAnsi="Verdana"/>
          <w:sz w:val="20"/>
          <w:szCs w:val="20"/>
        </w:rPr>
        <w:t>a wykonać przepust.</w:t>
      </w:r>
    </w:p>
    <w:p w14:paraId="282B517E" w14:textId="212E2E82" w:rsidR="00E537A2" w:rsidRDefault="00E537A2" w:rsidP="00E537A2">
      <w:pPr>
        <w:pStyle w:val="NormalnyWeb"/>
        <w:tabs>
          <w:tab w:val="left" w:pos="1134"/>
        </w:tabs>
        <w:spacing w:before="0" w:beforeAutospacing="0" w:after="0" w:afterAutospacing="0"/>
        <w:ind w:left="1129" w:right="290" w:hanging="845"/>
        <w:jc w:val="both"/>
        <w:rPr>
          <w:rFonts w:ascii="Verdana" w:hAnsi="Verdana"/>
          <w:sz w:val="20"/>
          <w:szCs w:val="20"/>
        </w:rPr>
      </w:pPr>
      <w:r w:rsidRPr="00E537A2">
        <w:rPr>
          <w:rFonts w:ascii="Verdana" w:hAnsi="Verdana"/>
          <w:bCs/>
          <w:sz w:val="20"/>
          <w:szCs w:val="20"/>
        </w:rPr>
        <w:t xml:space="preserve">1.4.4. </w:t>
      </w:r>
      <w:r>
        <w:rPr>
          <w:rFonts w:ascii="Verdana" w:hAnsi="Verdana"/>
          <w:bCs/>
          <w:sz w:val="20"/>
          <w:szCs w:val="20"/>
        </w:rPr>
        <w:tab/>
      </w:r>
      <w:r w:rsidRPr="00E537A2">
        <w:rPr>
          <w:rFonts w:ascii="Verdana" w:hAnsi="Verdana"/>
          <w:bCs/>
          <w:sz w:val="20"/>
          <w:szCs w:val="20"/>
        </w:rPr>
        <w:t xml:space="preserve">Przepust monolityczny </w:t>
      </w:r>
      <w:r w:rsidRPr="00E537A2">
        <w:rPr>
          <w:rFonts w:ascii="Verdana" w:hAnsi="Verdana"/>
          <w:sz w:val="20"/>
          <w:szCs w:val="20"/>
        </w:rPr>
        <w:t>- przepust, którego konstrukcja nośna tworzy jednolita</w:t>
      </w:r>
      <w:r w:rsidRPr="00E537A2">
        <w:rPr>
          <w:rFonts w:ascii="Arial" w:hAnsi="Arial" w:cs="Arial"/>
          <w:sz w:val="20"/>
          <w:szCs w:val="20"/>
        </w:rPr>
        <w:t>̨</w:t>
      </w:r>
      <w:r w:rsidRPr="00E537A2">
        <w:rPr>
          <w:rFonts w:ascii="Verdana" w:hAnsi="Verdana"/>
          <w:sz w:val="20"/>
          <w:szCs w:val="20"/>
        </w:rPr>
        <w:t xml:space="preserve"> ca</w:t>
      </w:r>
      <w:r w:rsidRPr="00E537A2">
        <w:rPr>
          <w:rFonts w:ascii="Verdana" w:hAnsi="Verdana" w:cs="Verdana"/>
          <w:sz w:val="20"/>
          <w:szCs w:val="20"/>
        </w:rPr>
        <w:t>ł</w:t>
      </w:r>
      <w:r w:rsidRPr="00E537A2">
        <w:rPr>
          <w:rFonts w:ascii="Verdana" w:hAnsi="Verdana"/>
          <w:sz w:val="20"/>
          <w:szCs w:val="20"/>
        </w:rPr>
        <w:t>ość, z wyją</w:t>
      </w:r>
      <w:r w:rsidRPr="00E537A2">
        <w:rPr>
          <w:rFonts w:ascii="Arial" w:hAnsi="Arial" w:cs="Arial"/>
          <w:sz w:val="20"/>
          <w:szCs w:val="20"/>
        </w:rPr>
        <w:t>t</w:t>
      </w:r>
      <w:r w:rsidRPr="00E537A2">
        <w:rPr>
          <w:rFonts w:ascii="Verdana" w:hAnsi="Verdana"/>
          <w:sz w:val="20"/>
          <w:szCs w:val="20"/>
        </w:rPr>
        <w:t>kiem przerw dylatacyjnych i wykonana jest w ca</w:t>
      </w:r>
      <w:r w:rsidRPr="00E537A2">
        <w:rPr>
          <w:rFonts w:ascii="Verdana" w:hAnsi="Verdana" w:cs="Verdana"/>
          <w:sz w:val="20"/>
          <w:szCs w:val="20"/>
        </w:rPr>
        <w:t>ł</w:t>
      </w:r>
      <w:r>
        <w:rPr>
          <w:rFonts w:ascii="Verdana" w:hAnsi="Verdana"/>
          <w:sz w:val="20"/>
          <w:szCs w:val="20"/>
        </w:rPr>
        <w:t>ości na mokro.</w:t>
      </w:r>
    </w:p>
    <w:p w14:paraId="01EEB2CF" w14:textId="48A24C43" w:rsidR="00E537A2" w:rsidRDefault="00E537A2" w:rsidP="00E537A2">
      <w:pPr>
        <w:pStyle w:val="NormalnyWeb"/>
        <w:tabs>
          <w:tab w:val="left" w:pos="1134"/>
        </w:tabs>
        <w:spacing w:before="0" w:beforeAutospacing="0" w:after="0" w:afterAutospacing="0"/>
        <w:ind w:left="1129" w:right="290" w:hanging="845"/>
        <w:jc w:val="both"/>
        <w:rPr>
          <w:rFonts w:ascii="Verdana" w:hAnsi="Verdana"/>
          <w:sz w:val="20"/>
          <w:szCs w:val="20"/>
        </w:rPr>
      </w:pPr>
      <w:r w:rsidRPr="00E537A2">
        <w:rPr>
          <w:rFonts w:ascii="Verdana" w:hAnsi="Verdana"/>
          <w:bCs/>
          <w:sz w:val="20"/>
          <w:szCs w:val="20"/>
        </w:rPr>
        <w:t xml:space="preserve">1.4.5. </w:t>
      </w:r>
      <w:r>
        <w:rPr>
          <w:rFonts w:ascii="Verdana" w:hAnsi="Verdana"/>
          <w:bCs/>
          <w:sz w:val="20"/>
          <w:szCs w:val="20"/>
        </w:rPr>
        <w:tab/>
      </w:r>
      <w:r w:rsidRPr="00E537A2">
        <w:rPr>
          <w:rFonts w:ascii="Verdana" w:hAnsi="Verdana"/>
          <w:bCs/>
          <w:sz w:val="20"/>
          <w:szCs w:val="20"/>
        </w:rPr>
        <w:t xml:space="preserve">Przepust prefabrykowany </w:t>
      </w:r>
      <w:r w:rsidRPr="00E537A2">
        <w:rPr>
          <w:rFonts w:ascii="Verdana" w:hAnsi="Verdana"/>
          <w:sz w:val="20"/>
          <w:szCs w:val="20"/>
        </w:rPr>
        <w:t>- przepust, którego konstrukcja nośna wykonana jest</w:t>
      </w:r>
      <w:r>
        <w:rPr>
          <w:rFonts w:ascii="Verdana" w:hAnsi="Verdana"/>
          <w:sz w:val="20"/>
          <w:szCs w:val="20"/>
        </w:rPr>
        <w:t xml:space="preserve"> z elementów prefabrykowanych.</w:t>
      </w:r>
    </w:p>
    <w:p w14:paraId="4F34D206" w14:textId="36E293B6" w:rsidR="00E537A2" w:rsidRDefault="00E537A2" w:rsidP="00E537A2">
      <w:pPr>
        <w:pStyle w:val="NormalnyWeb"/>
        <w:tabs>
          <w:tab w:val="left" w:pos="1134"/>
        </w:tabs>
        <w:spacing w:before="0" w:beforeAutospacing="0" w:after="0" w:afterAutospacing="0"/>
        <w:ind w:left="1129" w:right="290" w:hanging="845"/>
        <w:jc w:val="both"/>
        <w:rPr>
          <w:rFonts w:ascii="Verdana" w:hAnsi="Verdana"/>
          <w:sz w:val="20"/>
          <w:szCs w:val="20"/>
        </w:rPr>
      </w:pPr>
      <w:r w:rsidRPr="00E537A2">
        <w:rPr>
          <w:rFonts w:ascii="Verdana" w:hAnsi="Verdana"/>
          <w:bCs/>
          <w:sz w:val="20"/>
          <w:szCs w:val="20"/>
        </w:rPr>
        <w:t xml:space="preserve">1.4.6. </w:t>
      </w:r>
      <w:r>
        <w:rPr>
          <w:rFonts w:ascii="Verdana" w:hAnsi="Verdana"/>
          <w:bCs/>
          <w:sz w:val="20"/>
          <w:szCs w:val="20"/>
        </w:rPr>
        <w:tab/>
      </w:r>
      <w:r w:rsidRPr="00E537A2">
        <w:rPr>
          <w:rFonts w:ascii="Verdana" w:hAnsi="Verdana"/>
          <w:bCs/>
          <w:sz w:val="20"/>
          <w:szCs w:val="20"/>
        </w:rPr>
        <w:t xml:space="preserve">Przepust betonowy </w:t>
      </w:r>
      <w:r w:rsidRPr="00E537A2">
        <w:rPr>
          <w:rFonts w:ascii="Verdana" w:hAnsi="Verdana"/>
          <w:sz w:val="20"/>
          <w:szCs w:val="20"/>
        </w:rPr>
        <w:t>- przepust, którego konstrukcja</w:t>
      </w:r>
      <w:r>
        <w:rPr>
          <w:rFonts w:ascii="Verdana" w:hAnsi="Verdana"/>
          <w:sz w:val="20"/>
          <w:szCs w:val="20"/>
        </w:rPr>
        <w:t xml:space="preserve"> nośna wykonana jest z betonu.</w:t>
      </w:r>
    </w:p>
    <w:p w14:paraId="70D4DA8F" w14:textId="4966CCDA" w:rsidR="00E537A2" w:rsidRDefault="00E537A2" w:rsidP="00E537A2">
      <w:pPr>
        <w:pStyle w:val="NormalnyWeb"/>
        <w:tabs>
          <w:tab w:val="left" w:pos="1134"/>
        </w:tabs>
        <w:spacing w:before="0" w:beforeAutospacing="0" w:after="0" w:afterAutospacing="0"/>
        <w:ind w:left="1129" w:right="290" w:hanging="845"/>
        <w:jc w:val="both"/>
        <w:rPr>
          <w:rFonts w:ascii="Verdana" w:hAnsi="Verdana"/>
          <w:sz w:val="20"/>
          <w:szCs w:val="20"/>
        </w:rPr>
      </w:pPr>
      <w:r w:rsidRPr="00E537A2">
        <w:rPr>
          <w:rFonts w:ascii="Verdana" w:hAnsi="Verdana"/>
          <w:bCs/>
          <w:sz w:val="20"/>
          <w:szCs w:val="20"/>
        </w:rPr>
        <w:t xml:space="preserve">1.4.7. </w:t>
      </w:r>
      <w:r>
        <w:rPr>
          <w:rFonts w:ascii="Verdana" w:hAnsi="Verdana"/>
          <w:bCs/>
          <w:sz w:val="20"/>
          <w:szCs w:val="20"/>
        </w:rPr>
        <w:tab/>
      </w:r>
      <w:r w:rsidRPr="00E537A2">
        <w:rPr>
          <w:rFonts w:ascii="Verdana" w:hAnsi="Verdana"/>
          <w:bCs/>
          <w:sz w:val="20"/>
          <w:szCs w:val="20"/>
        </w:rPr>
        <w:t xml:space="preserve">Przepust </w:t>
      </w:r>
      <w:r w:rsidR="00A15B80" w:rsidRPr="00E537A2">
        <w:rPr>
          <w:rFonts w:ascii="Verdana" w:hAnsi="Verdana"/>
          <w:bCs/>
          <w:sz w:val="20"/>
          <w:szCs w:val="20"/>
        </w:rPr>
        <w:t>ż</w:t>
      </w:r>
      <w:r w:rsidR="00A15B80" w:rsidRPr="00E537A2">
        <w:rPr>
          <w:rFonts w:ascii="Arial" w:hAnsi="Arial" w:cs="Arial"/>
          <w:bCs/>
          <w:sz w:val="20"/>
          <w:szCs w:val="20"/>
        </w:rPr>
        <w:t>e</w:t>
      </w:r>
      <w:r w:rsidR="00A15B80" w:rsidRPr="00E537A2">
        <w:rPr>
          <w:rFonts w:ascii="Verdana" w:hAnsi="Verdana"/>
          <w:bCs/>
          <w:sz w:val="20"/>
          <w:szCs w:val="20"/>
        </w:rPr>
        <w:t>lbetowy</w:t>
      </w:r>
      <w:r w:rsidRPr="00E537A2">
        <w:rPr>
          <w:rFonts w:ascii="Verdana" w:hAnsi="Verdana"/>
          <w:bCs/>
          <w:sz w:val="20"/>
          <w:szCs w:val="20"/>
        </w:rPr>
        <w:t xml:space="preserve"> </w:t>
      </w:r>
      <w:r w:rsidRPr="00E537A2">
        <w:rPr>
          <w:rFonts w:ascii="Verdana" w:hAnsi="Verdana"/>
          <w:sz w:val="20"/>
          <w:szCs w:val="20"/>
        </w:rPr>
        <w:t xml:space="preserve">- przepust, </w:t>
      </w:r>
      <w:r w:rsidR="00A15B80" w:rsidRPr="00E537A2">
        <w:rPr>
          <w:rFonts w:ascii="Verdana" w:hAnsi="Verdana"/>
          <w:sz w:val="20"/>
          <w:szCs w:val="20"/>
        </w:rPr>
        <w:t>którego</w:t>
      </w:r>
      <w:r w:rsidRPr="00E537A2">
        <w:rPr>
          <w:rFonts w:ascii="Verdana" w:hAnsi="Verdana"/>
          <w:sz w:val="20"/>
          <w:szCs w:val="20"/>
        </w:rPr>
        <w:t xml:space="preserve"> konstrukcja </w:t>
      </w:r>
      <w:r w:rsidR="00A15B80" w:rsidRPr="00E537A2">
        <w:rPr>
          <w:rFonts w:ascii="Verdana" w:hAnsi="Verdana"/>
          <w:sz w:val="20"/>
          <w:szCs w:val="20"/>
        </w:rPr>
        <w:t>nośna</w:t>
      </w:r>
      <w:r w:rsidR="00A15B80">
        <w:rPr>
          <w:rFonts w:ascii="Verdana" w:hAnsi="Verdana"/>
          <w:sz w:val="20"/>
          <w:szCs w:val="20"/>
        </w:rPr>
        <w:t xml:space="preserve"> wykonana jest z ż</w:t>
      </w:r>
      <w:r>
        <w:rPr>
          <w:rFonts w:ascii="Verdana" w:hAnsi="Verdana"/>
          <w:sz w:val="20"/>
          <w:szCs w:val="20"/>
        </w:rPr>
        <w:t>elbetu.</w:t>
      </w:r>
    </w:p>
    <w:p w14:paraId="04B85B32" w14:textId="3E4D2FBD" w:rsidR="00E537A2" w:rsidRDefault="00E537A2" w:rsidP="00E537A2">
      <w:pPr>
        <w:pStyle w:val="NormalnyWeb"/>
        <w:tabs>
          <w:tab w:val="left" w:pos="1134"/>
        </w:tabs>
        <w:spacing w:before="0" w:beforeAutospacing="0" w:after="0" w:afterAutospacing="0"/>
        <w:ind w:left="1129" w:right="290" w:hanging="845"/>
        <w:jc w:val="both"/>
        <w:rPr>
          <w:rFonts w:ascii="Verdana" w:hAnsi="Verdana"/>
          <w:sz w:val="20"/>
          <w:szCs w:val="20"/>
        </w:rPr>
      </w:pPr>
      <w:r w:rsidRPr="00E537A2">
        <w:rPr>
          <w:rFonts w:ascii="Verdana" w:hAnsi="Verdana"/>
          <w:bCs/>
          <w:sz w:val="20"/>
          <w:szCs w:val="20"/>
        </w:rPr>
        <w:t xml:space="preserve">1.4.8. Przepust z blachy falistej- </w:t>
      </w:r>
      <w:r w:rsidRPr="00E537A2">
        <w:rPr>
          <w:rFonts w:ascii="Verdana" w:hAnsi="Verdana"/>
          <w:sz w:val="20"/>
          <w:szCs w:val="20"/>
        </w:rPr>
        <w:t xml:space="preserve">konstrukcja przepustu drogowego wykonana z zakrzywionych arkuszy specjalnie profilowanej blachy falistej, </w:t>
      </w:r>
      <w:r w:rsidR="00A15B80" w:rsidRPr="00E537A2">
        <w:rPr>
          <w:rFonts w:ascii="Verdana" w:hAnsi="Verdana"/>
          <w:sz w:val="20"/>
          <w:szCs w:val="20"/>
        </w:rPr>
        <w:t>łą</w:t>
      </w:r>
      <w:r w:rsidR="00A15B80" w:rsidRPr="00E537A2">
        <w:rPr>
          <w:rFonts w:ascii="Arial" w:hAnsi="Arial" w:cs="Arial"/>
          <w:sz w:val="20"/>
          <w:szCs w:val="20"/>
        </w:rPr>
        <w:t>c</w:t>
      </w:r>
      <w:r w:rsidR="00A15B80" w:rsidRPr="00E537A2">
        <w:rPr>
          <w:rFonts w:ascii="Verdana" w:hAnsi="Verdana"/>
          <w:sz w:val="20"/>
          <w:szCs w:val="20"/>
        </w:rPr>
        <w:t>zonych</w:t>
      </w:r>
      <w:r w:rsidRPr="00E537A2">
        <w:rPr>
          <w:rFonts w:ascii="Verdana" w:hAnsi="Verdana"/>
          <w:sz w:val="20"/>
          <w:szCs w:val="20"/>
        </w:rPr>
        <w:t xml:space="preserve"> ze </w:t>
      </w:r>
      <w:r w:rsidR="00A15B80" w:rsidRPr="00E537A2">
        <w:rPr>
          <w:rFonts w:ascii="Verdana" w:hAnsi="Verdana"/>
          <w:sz w:val="20"/>
          <w:szCs w:val="20"/>
        </w:rPr>
        <w:t>sobą</w:t>
      </w:r>
      <w:r w:rsidRPr="00E537A2">
        <w:rPr>
          <w:rFonts w:ascii="Verdana" w:hAnsi="Verdana"/>
          <w:sz w:val="20"/>
          <w:szCs w:val="20"/>
        </w:rPr>
        <w:t xml:space="preserve"> za </w:t>
      </w:r>
      <w:r w:rsidR="00A15B80" w:rsidRPr="00E537A2">
        <w:rPr>
          <w:rFonts w:ascii="Verdana" w:hAnsi="Verdana"/>
          <w:sz w:val="20"/>
          <w:szCs w:val="20"/>
        </w:rPr>
        <w:t>pomocą</w:t>
      </w:r>
      <w:r w:rsidRPr="00E537A2">
        <w:rPr>
          <w:rFonts w:ascii="Verdana" w:hAnsi="Verdana"/>
          <w:sz w:val="20"/>
          <w:szCs w:val="20"/>
        </w:rPr>
        <w:t xml:space="preserve"> </w:t>
      </w:r>
      <w:r w:rsidR="00A15B80" w:rsidRPr="00E537A2">
        <w:rPr>
          <w:rFonts w:ascii="Verdana" w:hAnsi="Verdana"/>
          <w:sz w:val="20"/>
          <w:szCs w:val="20"/>
        </w:rPr>
        <w:t>śrub</w:t>
      </w:r>
      <w:r w:rsidRPr="00E537A2">
        <w:rPr>
          <w:rFonts w:ascii="Verdana" w:hAnsi="Verdana"/>
          <w:sz w:val="20"/>
          <w:szCs w:val="20"/>
        </w:rPr>
        <w:t xml:space="preserve">, </w:t>
      </w:r>
      <w:r w:rsidR="00A15B80" w:rsidRPr="00E537A2">
        <w:rPr>
          <w:rFonts w:ascii="Verdana" w:hAnsi="Verdana"/>
          <w:sz w:val="20"/>
          <w:szCs w:val="20"/>
        </w:rPr>
        <w:t>wokół</w:t>
      </w:r>
      <w:r w:rsidRPr="00E537A2">
        <w:rPr>
          <w:rFonts w:ascii="Verdana" w:hAnsi="Verdana"/>
          <w:sz w:val="20"/>
          <w:szCs w:val="20"/>
        </w:rPr>
        <w:t xml:space="preserve"> </w:t>
      </w:r>
      <w:r w:rsidR="00A15B80" w:rsidRPr="00E537A2">
        <w:rPr>
          <w:rFonts w:ascii="Verdana" w:hAnsi="Verdana"/>
          <w:sz w:val="20"/>
          <w:szCs w:val="20"/>
        </w:rPr>
        <w:t>którego</w:t>
      </w:r>
      <w:r w:rsidRPr="00E537A2">
        <w:rPr>
          <w:rFonts w:ascii="Verdana" w:hAnsi="Verdana"/>
          <w:sz w:val="20"/>
          <w:szCs w:val="20"/>
        </w:rPr>
        <w:t xml:space="preserve"> znajduje </w:t>
      </w:r>
      <w:r w:rsidR="00A15B80" w:rsidRPr="00E537A2">
        <w:rPr>
          <w:rFonts w:ascii="Verdana" w:hAnsi="Verdana"/>
          <w:sz w:val="20"/>
          <w:szCs w:val="20"/>
        </w:rPr>
        <w:t>się</w:t>
      </w:r>
      <w:r w:rsidRPr="00E537A2">
        <w:rPr>
          <w:rFonts w:ascii="Verdana" w:hAnsi="Verdana"/>
          <w:sz w:val="20"/>
          <w:szCs w:val="20"/>
        </w:rPr>
        <w:t xml:space="preserve"> odpowiednio </w:t>
      </w:r>
      <w:r w:rsidR="00A15B80" w:rsidRPr="00E537A2">
        <w:rPr>
          <w:rFonts w:ascii="Verdana" w:hAnsi="Verdana"/>
          <w:sz w:val="20"/>
          <w:szCs w:val="20"/>
        </w:rPr>
        <w:t>zagę</w:t>
      </w:r>
      <w:r w:rsidR="00A15B80" w:rsidRPr="00E537A2">
        <w:rPr>
          <w:rFonts w:ascii="Arial" w:hAnsi="Arial" w:cs="Arial"/>
          <w:sz w:val="20"/>
          <w:szCs w:val="20"/>
        </w:rPr>
        <w:t>s</w:t>
      </w:r>
      <w:r w:rsidR="00A15B80">
        <w:rPr>
          <w:rFonts w:ascii="Verdana" w:hAnsi="Verdana"/>
          <w:sz w:val="20"/>
          <w:szCs w:val="20"/>
        </w:rPr>
        <w:t>zczony</w:t>
      </w:r>
      <w:r>
        <w:rPr>
          <w:rFonts w:ascii="Verdana" w:hAnsi="Verdana"/>
          <w:sz w:val="20"/>
          <w:szCs w:val="20"/>
        </w:rPr>
        <w:t xml:space="preserve"> grunt.</w:t>
      </w:r>
    </w:p>
    <w:p w14:paraId="42C9FFE4" w14:textId="196B6C38" w:rsidR="00E537A2" w:rsidRDefault="00E537A2" w:rsidP="00A15B80">
      <w:pPr>
        <w:pStyle w:val="NormalnyWeb"/>
        <w:tabs>
          <w:tab w:val="left" w:pos="1134"/>
        </w:tabs>
        <w:spacing w:before="0" w:beforeAutospacing="0" w:after="0" w:afterAutospacing="0"/>
        <w:ind w:left="1132" w:right="290" w:hanging="848"/>
        <w:jc w:val="both"/>
        <w:rPr>
          <w:rFonts w:ascii="Verdana" w:hAnsi="Verdana"/>
          <w:sz w:val="20"/>
          <w:szCs w:val="20"/>
        </w:rPr>
      </w:pPr>
      <w:r w:rsidRPr="00E537A2">
        <w:rPr>
          <w:rFonts w:ascii="Verdana" w:hAnsi="Verdana"/>
          <w:bCs/>
          <w:sz w:val="20"/>
          <w:szCs w:val="20"/>
        </w:rPr>
        <w:t xml:space="preserve">1.4.9. </w:t>
      </w:r>
      <w:r w:rsidR="00A15B80">
        <w:rPr>
          <w:rFonts w:ascii="Verdana" w:hAnsi="Verdana"/>
          <w:bCs/>
          <w:sz w:val="20"/>
          <w:szCs w:val="20"/>
        </w:rPr>
        <w:tab/>
      </w:r>
      <w:r w:rsidRPr="00E537A2">
        <w:rPr>
          <w:rFonts w:ascii="Verdana" w:hAnsi="Verdana"/>
          <w:bCs/>
          <w:sz w:val="20"/>
          <w:szCs w:val="20"/>
        </w:rPr>
        <w:t xml:space="preserve">Przepust ramowy </w:t>
      </w:r>
      <w:r w:rsidRPr="00E537A2">
        <w:rPr>
          <w:rFonts w:ascii="Verdana" w:hAnsi="Verdana"/>
          <w:sz w:val="20"/>
          <w:szCs w:val="20"/>
        </w:rPr>
        <w:t xml:space="preserve">- przepust, </w:t>
      </w:r>
      <w:r w:rsidR="00A15B80" w:rsidRPr="00E537A2">
        <w:rPr>
          <w:rFonts w:ascii="Verdana" w:hAnsi="Verdana"/>
          <w:sz w:val="20"/>
          <w:szCs w:val="20"/>
        </w:rPr>
        <w:t>którego</w:t>
      </w:r>
      <w:r w:rsidRPr="00E537A2">
        <w:rPr>
          <w:rFonts w:ascii="Verdana" w:hAnsi="Verdana"/>
          <w:sz w:val="20"/>
          <w:szCs w:val="20"/>
        </w:rPr>
        <w:t xml:space="preserve"> konstrukcja </w:t>
      </w:r>
      <w:r w:rsidR="00A15B80" w:rsidRPr="00E537A2">
        <w:rPr>
          <w:rFonts w:ascii="Verdana" w:hAnsi="Verdana"/>
          <w:sz w:val="20"/>
          <w:szCs w:val="20"/>
        </w:rPr>
        <w:t>nośna</w:t>
      </w:r>
      <w:r w:rsidRPr="00E537A2">
        <w:rPr>
          <w:rFonts w:ascii="Verdana" w:hAnsi="Verdana"/>
          <w:sz w:val="20"/>
          <w:szCs w:val="20"/>
        </w:rPr>
        <w:t xml:space="preserve"> wykonana jest w kształcie ramownicy </w:t>
      </w:r>
      <w:r w:rsidR="00A15B80" w:rsidRPr="00E537A2">
        <w:rPr>
          <w:rFonts w:ascii="Verdana" w:hAnsi="Verdana"/>
          <w:sz w:val="20"/>
          <w:szCs w:val="20"/>
        </w:rPr>
        <w:t>pracują</w:t>
      </w:r>
      <w:r w:rsidR="00A15B80" w:rsidRPr="00E537A2">
        <w:rPr>
          <w:rFonts w:ascii="Arial" w:hAnsi="Arial" w:cs="Arial"/>
          <w:sz w:val="20"/>
          <w:szCs w:val="20"/>
        </w:rPr>
        <w:t>c</w:t>
      </w:r>
      <w:r w:rsidR="00A15B80" w:rsidRPr="00E537A2">
        <w:rPr>
          <w:rFonts w:ascii="Verdana" w:hAnsi="Verdana"/>
          <w:sz w:val="20"/>
          <w:szCs w:val="20"/>
        </w:rPr>
        <w:t>ej</w:t>
      </w:r>
      <w:r w:rsidRPr="00E537A2">
        <w:rPr>
          <w:rFonts w:ascii="Verdana" w:hAnsi="Verdana"/>
          <w:sz w:val="20"/>
          <w:szCs w:val="20"/>
        </w:rPr>
        <w:t xml:space="preserve"> na </w:t>
      </w:r>
      <w:r w:rsidR="00A15B80" w:rsidRPr="00E537A2">
        <w:rPr>
          <w:rFonts w:ascii="Verdana" w:hAnsi="Verdana"/>
          <w:sz w:val="20"/>
          <w:szCs w:val="20"/>
        </w:rPr>
        <w:t>obcią</w:t>
      </w:r>
      <w:r w:rsidR="00A15B80" w:rsidRPr="00E537A2">
        <w:rPr>
          <w:rFonts w:ascii="Arial" w:hAnsi="Arial" w:cs="Arial"/>
          <w:sz w:val="20"/>
          <w:szCs w:val="20"/>
        </w:rPr>
        <w:t>ż</w:t>
      </w:r>
      <w:r w:rsidR="00A15B80" w:rsidRPr="00E537A2">
        <w:rPr>
          <w:rFonts w:ascii="Verdana" w:hAnsi="Verdana"/>
          <w:sz w:val="20"/>
          <w:szCs w:val="20"/>
        </w:rPr>
        <w:t>e</w:t>
      </w:r>
      <w:r w:rsidR="00A15B80" w:rsidRPr="00E537A2">
        <w:rPr>
          <w:rFonts w:ascii="Arial" w:hAnsi="Arial" w:cs="Arial"/>
          <w:sz w:val="20"/>
          <w:szCs w:val="20"/>
        </w:rPr>
        <w:t>n</w:t>
      </w:r>
      <w:r w:rsidR="00A15B80">
        <w:rPr>
          <w:rFonts w:ascii="Verdana" w:hAnsi="Verdana"/>
          <w:sz w:val="20"/>
          <w:szCs w:val="20"/>
        </w:rPr>
        <w:t>ie</w:t>
      </w:r>
      <w:r>
        <w:rPr>
          <w:rFonts w:ascii="Verdana" w:hAnsi="Verdana"/>
          <w:sz w:val="20"/>
          <w:szCs w:val="20"/>
        </w:rPr>
        <w:t xml:space="preserve"> pionowe i poziome.</w:t>
      </w:r>
    </w:p>
    <w:p w14:paraId="324F6B56" w14:textId="6075C811" w:rsidR="00E537A2" w:rsidRDefault="00E537A2" w:rsidP="00E537A2">
      <w:pPr>
        <w:pStyle w:val="NormalnyWeb"/>
        <w:tabs>
          <w:tab w:val="left" w:pos="1134"/>
        </w:tabs>
        <w:spacing w:before="0" w:beforeAutospacing="0" w:after="0" w:afterAutospacing="0"/>
        <w:ind w:left="1129" w:right="290" w:hanging="845"/>
        <w:jc w:val="both"/>
        <w:rPr>
          <w:rFonts w:ascii="Verdana" w:hAnsi="Verdana"/>
          <w:sz w:val="20"/>
          <w:szCs w:val="20"/>
        </w:rPr>
      </w:pPr>
      <w:r w:rsidRPr="00E537A2">
        <w:rPr>
          <w:rFonts w:ascii="Verdana" w:hAnsi="Verdana"/>
          <w:bCs/>
          <w:sz w:val="20"/>
          <w:szCs w:val="20"/>
        </w:rPr>
        <w:t xml:space="preserve">1.4.10. </w:t>
      </w:r>
      <w:r w:rsidR="00A15B80">
        <w:rPr>
          <w:rFonts w:ascii="Verdana" w:hAnsi="Verdana"/>
          <w:bCs/>
          <w:sz w:val="20"/>
          <w:szCs w:val="20"/>
        </w:rPr>
        <w:tab/>
      </w:r>
      <w:r w:rsidRPr="00E537A2">
        <w:rPr>
          <w:rFonts w:ascii="Verdana" w:hAnsi="Verdana"/>
          <w:bCs/>
          <w:sz w:val="20"/>
          <w:szCs w:val="20"/>
        </w:rPr>
        <w:t xml:space="preserve">Przepust sklepiony </w:t>
      </w:r>
      <w:r w:rsidRPr="00E537A2">
        <w:rPr>
          <w:rFonts w:ascii="Verdana" w:hAnsi="Verdana"/>
          <w:sz w:val="20"/>
          <w:szCs w:val="20"/>
        </w:rPr>
        <w:t xml:space="preserve">- przepust, w </w:t>
      </w:r>
      <w:r w:rsidR="00A15B80" w:rsidRPr="00E537A2">
        <w:rPr>
          <w:rFonts w:ascii="Verdana" w:hAnsi="Verdana"/>
          <w:sz w:val="20"/>
          <w:szCs w:val="20"/>
        </w:rPr>
        <w:t>którym</w:t>
      </w:r>
      <w:r w:rsidRPr="00E537A2">
        <w:rPr>
          <w:rFonts w:ascii="Verdana" w:hAnsi="Verdana"/>
          <w:sz w:val="20"/>
          <w:szCs w:val="20"/>
        </w:rPr>
        <w:t xml:space="preserve"> </w:t>
      </w:r>
      <w:r w:rsidR="00A15B80" w:rsidRPr="00E537A2">
        <w:rPr>
          <w:rFonts w:ascii="Verdana" w:hAnsi="Verdana"/>
          <w:sz w:val="20"/>
          <w:szCs w:val="20"/>
        </w:rPr>
        <w:t>moż</w:t>
      </w:r>
      <w:r w:rsidR="00A15B80" w:rsidRPr="00E537A2">
        <w:rPr>
          <w:rFonts w:ascii="Arial" w:hAnsi="Arial" w:cs="Arial"/>
          <w:sz w:val="20"/>
          <w:szCs w:val="20"/>
        </w:rPr>
        <w:t>n</w:t>
      </w:r>
      <w:r w:rsidR="00A15B80" w:rsidRPr="00E537A2">
        <w:rPr>
          <w:rFonts w:ascii="Verdana" w:hAnsi="Verdana"/>
          <w:sz w:val="20"/>
          <w:szCs w:val="20"/>
        </w:rPr>
        <w:t>a</w:t>
      </w:r>
      <w:r w:rsidRPr="00E537A2">
        <w:rPr>
          <w:rFonts w:ascii="Verdana" w:hAnsi="Verdana"/>
          <w:sz w:val="20"/>
          <w:szCs w:val="20"/>
        </w:rPr>
        <w:t xml:space="preserve"> </w:t>
      </w:r>
      <w:r w:rsidR="00A15B80" w:rsidRPr="00E537A2">
        <w:rPr>
          <w:rFonts w:ascii="Verdana" w:hAnsi="Verdana"/>
          <w:sz w:val="20"/>
          <w:szCs w:val="20"/>
        </w:rPr>
        <w:t>wydzielić</w:t>
      </w:r>
      <w:r w:rsidRPr="00E537A2">
        <w:rPr>
          <w:rFonts w:ascii="Verdana" w:hAnsi="Verdana"/>
          <w:sz w:val="20"/>
          <w:szCs w:val="20"/>
        </w:rPr>
        <w:t xml:space="preserve"> </w:t>
      </w:r>
      <w:r w:rsidR="00A15B80">
        <w:rPr>
          <w:rFonts w:ascii="Verdana" w:hAnsi="Verdana"/>
          <w:sz w:val="20"/>
          <w:szCs w:val="20"/>
        </w:rPr>
        <w:t>górn</w:t>
      </w:r>
      <w:r w:rsidR="00A15B80">
        <w:rPr>
          <w:rFonts w:ascii="Arial" w:hAnsi="Arial" w:cs="Arial"/>
          <w:sz w:val="20"/>
          <w:szCs w:val="20"/>
        </w:rPr>
        <w:t>ą</w:t>
      </w:r>
      <w:r w:rsidRPr="00E537A2">
        <w:rPr>
          <w:rFonts w:ascii="Verdana" w:hAnsi="Verdana"/>
          <w:sz w:val="20"/>
          <w:szCs w:val="20"/>
        </w:rPr>
        <w:t xml:space="preserve"> konstrukcje</w:t>
      </w:r>
      <w:r w:rsidRPr="00E537A2">
        <w:rPr>
          <w:rFonts w:ascii="Arial" w:hAnsi="Arial" w:cs="Arial"/>
          <w:sz w:val="20"/>
          <w:szCs w:val="20"/>
        </w:rPr>
        <w:t>̨</w:t>
      </w:r>
      <w:r w:rsidRPr="00E537A2">
        <w:rPr>
          <w:rFonts w:ascii="Verdana" w:hAnsi="Verdana"/>
          <w:sz w:val="20"/>
          <w:szCs w:val="20"/>
        </w:rPr>
        <w:t xml:space="preserve"> </w:t>
      </w:r>
      <w:r w:rsidRPr="00E537A2">
        <w:rPr>
          <w:rFonts w:ascii="Verdana" w:hAnsi="Verdana" w:cs="Verdana"/>
          <w:sz w:val="20"/>
          <w:szCs w:val="20"/>
        </w:rPr>
        <w:t>ł</w:t>
      </w:r>
      <w:r w:rsidRPr="00E537A2">
        <w:rPr>
          <w:rFonts w:ascii="Verdana" w:hAnsi="Verdana"/>
          <w:sz w:val="20"/>
          <w:szCs w:val="20"/>
        </w:rPr>
        <w:t>ukowa</w:t>
      </w:r>
      <w:r w:rsidRPr="00E537A2">
        <w:rPr>
          <w:rFonts w:ascii="Arial" w:hAnsi="Arial" w:cs="Arial"/>
          <w:sz w:val="20"/>
          <w:szCs w:val="20"/>
        </w:rPr>
        <w:t>̨</w:t>
      </w:r>
      <w:r w:rsidRPr="00E537A2">
        <w:rPr>
          <w:rFonts w:ascii="Verdana" w:hAnsi="Verdana"/>
          <w:sz w:val="20"/>
          <w:szCs w:val="20"/>
        </w:rPr>
        <w:t xml:space="preserve"> </w:t>
      </w:r>
      <w:r w:rsidR="00A15B80" w:rsidRPr="00E537A2">
        <w:rPr>
          <w:rFonts w:ascii="Verdana" w:hAnsi="Verdana"/>
          <w:sz w:val="20"/>
          <w:szCs w:val="20"/>
        </w:rPr>
        <w:t>przenoszą</w:t>
      </w:r>
      <w:r w:rsidR="00A15B80" w:rsidRPr="00E537A2">
        <w:rPr>
          <w:rFonts w:ascii="Arial" w:hAnsi="Arial" w:cs="Arial"/>
          <w:sz w:val="20"/>
          <w:szCs w:val="20"/>
        </w:rPr>
        <w:t>c</w:t>
      </w:r>
      <w:r w:rsidR="00A15B80" w:rsidRPr="00E537A2">
        <w:rPr>
          <w:rFonts w:ascii="Verdana" w:hAnsi="Verdana"/>
          <w:sz w:val="20"/>
          <w:szCs w:val="20"/>
        </w:rPr>
        <w:t>ą</w:t>
      </w:r>
      <w:r w:rsidRPr="00E537A2">
        <w:rPr>
          <w:rFonts w:ascii="Verdana" w:hAnsi="Verdana"/>
          <w:sz w:val="20"/>
          <w:szCs w:val="20"/>
        </w:rPr>
        <w:t xml:space="preserve"> </w:t>
      </w:r>
      <w:r w:rsidR="00A15B80" w:rsidRPr="00E537A2">
        <w:rPr>
          <w:rFonts w:ascii="Verdana" w:hAnsi="Verdana"/>
          <w:sz w:val="20"/>
          <w:szCs w:val="20"/>
        </w:rPr>
        <w:t>obcią</w:t>
      </w:r>
      <w:r w:rsidR="00A15B80" w:rsidRPr="00E537A2">
        <w:rPr>
          <w:rFonts w:ascii="Arial" w:hAnsi="Arial" w:cs="Arial"/>
          <w:sz w:val="20"/>
          <w:szCs w:val="20"/>
        </w:rPr>
        <w:t>ż</w:t>
      </w:r>
      <w:r w:rsidR="00A15B80" w:rsidRPr="00E537A2">
        <w:rPr>
          <w:rFonts w:ascii="Verdana" w:hAnsi="Verdana"/>
          <w:sz w:val="20"/>
          <w:szCs w:val="20"/>
        </w:rPr>
        <w:t>e</w:t>
      </w:r>
      <w:r w:rsidR="00A15B80" w:rsidRPr="00E537A2">
        <w:rPr>
          <w:rFonts w:ascii="Arial" w:hAnsi="Arial" w:cs="Arial"/>
          <w:sz w:val="20"/>
          <w:szCs w:val="20"/>
        </w:rPr>
        <w:t>n</w:t>
      </w:r>
      <w:r w:rsidR="00A15B80" w:rsidRPr="00E537A2">
        <w:rPr>
          <w:rFonts w:ascii="Verdana" w:hAnsi="Verdana"/>
          <w:sz w:val="20"/>
          <w:szCs w:val="20"/>
        </w:rPr>
        <w:t>ie</w:t>
      </w:r>
      <w:r w:rsidRPr="00E537A2">
        <w:rPr>
          <w:rFonts w:ascii="Verdana" w:hAnsi="Verdana"/>
          <w:sz w:val="20"/>
          <w:szCs w:val="20"/>
        </w:rPr>
        <w:t xml:space="preserve"> pionowe i poziome oraz fundament </w:t>
      </w:r>
      <w:r w:rsidRPr="00E537A2">
        <w:rPr>
          <w:rFonts w:ascii="Verdana" w:hAnsi="Verdana" w:cs="Verdana"/>
          <w:sz w:val="20"/>
          <w:szCs w:val="20"/>
        </w:rPr>
        <w:t>ł</w:t>
      </w:r>
      <w:r>
        <w:rPr>
          <w:rFonts w:ascii="Verdana" w:hAnsi="Verdana"/>
          <w:sz w:val="20"/>
          <w:szCs w:val="20"/>
        </w:rPr>
        <w:t>uku.</w:t>
      </w:r>
    </w:p>
    <w:p w14:paraId="3C9DE5A1" w14:textId="7E8414D9" w:rsidR="00E537A2" w:rsidRDefault="00E537A2" w:rsidP="00E537A2">
      <w:pPr>
        <w:pStyle w:val="NormalnyWeb"/>
        <w:tabs>
          <w:tab w:val="left" w:pos="1134"/>
        </w:tabs>
        <w:spacing w:before="0" w:beforeAutospacing="0" w:after="0" w:afterAutospacing="0"/>
        <w:ind w:left="1129" w:right="290" w:hanging="845"/>
        <w:jc w:val="both"/>
        <w:rPr>
          <w:rFonts w:ascii="Verdana" w:hAnsi="Verdana"/>
          <w:sz w:val="20"/>
          <w:szCs w:val="20"/>
        </w:rPr>
      </w:pPr>
      <w:r w:rsidRPr="00E537A2">
        <w:rPr>
          <w:rFonts w:ascii="Verdana" w:hAnsi="Verdana"/>
          <w:bCs/>
          <w:sz w:val="20"/>
          <w:szCs w:val="20"/>
        </w:rPr>
        <w:t xml:space="preserve">1.4.11. Przepust rurowy </w:t>
      </w:r>
      <w:r w:rsidRPr="00E537A2">
        <w:rPr>
          <w:rFonts w:ascii="Verdana" w:hAnsi="Verdana"/>
          <w:sz w:val="20"/>
          <w:szCs w:val="20"/>
        </w:rPr>
        <w:t xml:space="preserve">- przepust, </w:t>
      </w:r>
      <w:r w:rsidR="00A15B80" w:rsidRPr="00E537A2">
        <w:rPr>
          <w:rFonts w:ascii="Verdana" w:hAnsi="Verdana"/>
          <w:sz w:val="20"/>
          <w:szCs w:val="20"/>
        </w:rPr>
        <w:t>którego</w:t>
      </w:r>
      <w:r w:rsidRPr="00E537A2">
        <w:rPr>
          <w:rFonts w:ascii="Verdana" w:hAnsi="Verdana"/>
          <w:sz w:val="20"/>
          <w:szCs w:val="20"/>
        </w:rPr>
        <w:t xml:space="preserve"> konstrukcja </w:t>
      </w:r>
      <w:r w:rsidR="00A15B80" w:rsidRPr="00E537A2">
        <w:rPr>
          <w:rFonts w:ascii="Verdana" w:hAnsi="Verdana"/>
          <w:sz w:val="20"/>
          <w:szCs w:val="20"/>
        </w:rPr>
        <w:t>nośna</w:t>
      </w:r>
      <w:r w:rsidRPr="00E537A2">
        <w:rPr>
          <w:rFonts w:ascii="Verdana" w:hAnsi="Verdana"/>
          <w:sz w:val="20"/>
          <w:szCs w:val="20"/>
        </w:rPr>
        <w:t xml:space="preserve"> wykonana jest z rur betonowych lub </w:t>
      </w:r>
      <w:r w:rsidR="00A15B80" w:rsidRPr="00E537A2">
        <w:rPr>
          <w:rFonts w:ascii="Verdana" w:hAnsi="Verdana"/>
          <w:sz w:val="20"/>
          <w:szCs w:val="20"/>
        </w:rPr>
        <w:t>ż</w:t>
      </w:r>
      <w:r w:rsidR="00A15B80" w:rsidRPr="00E537A2">
        <w:rPr>
          <w:rFonts w:ascii="Arial" w:hAnsi="Arial" w:cs="Arial"/>
          <w:sz w:val="20"/>
          <w:szCs w:val="20"/>
        </w:rPr>
        <w:t>e</w:t>
      </w:r>
      <w:r w:rsidR="00A15B80" w:rsidRPr="00E537A2">
        <w:rPr>
          <w:rFonts w:ascii="Verdana" w:hAnsi="Verdana"/>
          <w:sz w:val="20"/>
          <w:szCs w:val="20"/>
        </w:rPr>
        <w:t>lbetowych</w:t>
      </w:r>
      <w:r w:rsidRPr="00E537A2">
        <w:rPr>
          <w:rFonts w:ascii="Verdana" w:hAnsi="Verdana"/>
          <w:sz w:val="20"/>
          <w:szCs w:val="20"/>
        </w:rPr>
        <w:t xml:space="preserve">. </w:t>
      </w:r>
    </w:p>
    <w:p w14:paraId="69560A33" w14:textId="108E4A3B" w:rsidR="00E537A2" w:rsidRDefault="00E537A2" w:rsidP="00E537A2">
      <w:pPr>
        <w:pStyle w:val="NormalnyWeb"/>
        <w:tabs>
          <w:tab w:val="left" w:pos="1134"/>
        </w:tabs>
        <w:spacing w:before="0" w:beforeAutospacing="0" w:after="0" w:afterAutospacing="0"/>
        <w:ind w:left="1129" w:right="290" w:hanging="845"/>
        <w:jc w:val="both"/>
        <w:rPr>
          <w:rFonts w:ascii="Verdana" w:hAnsi="Verdana"/>
          <w:sz w:val="20"/>
          <w:szCs w:val="20"/>
        </w:rPr>
      </w:pPr>
      <w:r w:rsidRPr="00E537A2">
        <w:rPr>
          <w:rFonts w:ascii="Verdana" w:hAnsi="Verdana"/>
          <w:bCs/>
          <w:sz w:val="20"/>
          <w:szCs w:val="20"/>
        </w:rPr>
        <w:t xml:space="preserve">1.4.12. </w:t>
      </w:r>
      <w:r w:rsidR="00A15B80" w:rsidRPr="00E537A2">
        <w:rPr>
          <w:rFonts w:ascii="Verdana" w:hAnsi="Verdana"/>
          <w:bCs/>
          <w:sz w:val="20"/>
          <w:szCs w:val="20"/>
        </w:rPr>
        <w:t>Ścianka</w:t>
      </w:r>
      <w:r w:rsidRPr="00E537A2">
        <w:rPr>
          <w:rFonts w:ascii="Verdana" w:hAnsi="Verdana"/>
          <w:bCs/>
          <w:sz w:val="20"/>
          <w:szCs w:val="20"/>
        </w:rPr>
        <w:t xml:space="preserve"> czołowa przepustu </w:t>
      </w:r>
      <w:r w:rsidRPr="00E537A2">
        <w:rPr>
          <w:rFonts w:ascii="Verdana" w:hAnsi="Verdana"/>
          <w:sz w:val="20"/>
          <w:szCs w:val="20"/>
        </w:rPr>
        <w:t xml:space="preserve">- konstrukcja </w:t>
      </w:r>
      <w:r w:rsidR="00A15B80" w:rsidRPr="00E537A2">
        <w:rPr>
          <w:rFonts w:ascii="Verdana" w:hAnsi="Verdana"/>
          <w:sz w:val="20"/>
          <w:szCs w:val="20"/>
        </w:rPr>
        <w:t>stabilizują</w:t>
      </w:r>
      <w:r w:rsidR="00A15B80" w:rsidRPr="00E537A2">
        <w:rPr>
          <w:rFonts w:ascii="Arial" w:hAnsi="Arial" w:cs="Arial"/>
          <w:sz w:val="20"/>
          <w:szCs w:val="20"/>
        </w:rPr>
        <w:t>c</w:t>
      </w:r>
      <w:r w:rsidR="00A15B80" w:rsidRPr="00E537A2">
        <w:rPr>
          <w:rFonts w:ascii="Verdana" w:hAnsi="Verdana"/>
          <w:sz w:val="20"/>
          <w:szCs w:val="20"/>
        </w:rPr>
        <w:t>a</w:t>
      </w:r>
      <w:r w:rsidRPr="00E537A2">
        <w:rPr>
          <w:rFonts w:ascii="Verdana" w:hAnsi="Verdana"/>
          <w:sz w:val="20"/>
          <w:szCs w:val="20"/>
        </w:rPr>
        <w:t xml:space="preserve"> przepust na wlocie i wylocie i </w:t>
      </w:r>
      <w:r w:rsidR="00A15B80" w:rsidRPr="00E537A2">
        <w:rPr>
          <w:rFonts w:ascii="Verdana" w:hAnsi="Verdana"/>
          <w:sz w:val="20"/>
          <w:szCs w:val="20"/>
        </w:rPr>
        <w:t>podtrzymują</w:t>
      </w:r>
      <w:r w:rsidR="00A15B80" w:rsidRPr="00E537A2">
        <w:rPr>
          <w:rFonts w:ascii="Arial" w:hAnsi="Arial" w:cs="Arial"/>
          <w:sz w:val="20"/>
          <w:szCs w:val="20"/>
        </w:rPr>
        <w:t>c</w:t>
      </w:r>
      <w:r w:rsidR="00A15B80" w:rsidRPr="00E537A2">
        <w:rPr>
          <w:rFonts w:ascii="Verdana" w:hAnsi="Verdana"/>
          <w:sz w:val="20"/>
          <w:szCs w:val="20"/>
        </w:rPr>
        <w:t>a</w:t>
      </w:r>
      <w:r w:rsidRPr="00E537A2">
        <w:rPr>
          <w:rFonts w:ascii="Verdana" w:hAnsi="Verdana"/>
          <w:sz w:val="20"/>
          <w:szCs w:val="20"/>
        </w:rPr>
        <w:t xml:space="preserve"> nasyp zjazdu. Element </w:t>
      </w:r>
      <w:r w:rsidR="00A15B80" w:rsidRPr="00E537A2">
        <w:rPr>
          <w:rFonts w:ascii="Verdana" w:hAnsi="Verdana"/>
          <w:sz w:val="20"/>
          <w:szCs w:val="20"/>
        </w:rPr>
        <w:t>począ</w:t>
      </w:r>
      <w:r w:rsidR="00A15B80" w:rsidRPr="00E537A2">
        <w:rPr>
          <w:rFonts w:ascii="Arial" w:hAnsi="Arial" w:cs="Arial"/>
          <w:sz w:val="20"/>
          <w:szCs w:val="20"/>
        </w:rPr>
        <w:t>t</w:t>
      </w:r>
      <w:r w:rsidR="00A15B80" w:rsidRPr="00E537A2">
        <w:rPr>
          <w:rFonts w:ascii="Verdana" w:hAnsi="Verdana"/>
          <w:sz w:val="20"/>
          <w:szCs w:val="20"/>
        </w:rPr>
        <w:t>kowy</w:t>
      </w:r>
      <w:r w:rsidRPr="00E537A2">
        <w:rPr>
          <w:rFonts w:ascii="Verdana" w:hAnsi="Verdana"/>
          <w:sz w:val="20"/>
          <w:szCs w:val="20"/>
        </w:rPr>
        <w:t xml:space="preserve"> lub </w:t>
      </w:r>
      <w:r w:rsidR="00A15B80" w:rsidRPr="00E537A2">
        <w:rPr>
          <w:rFonts w:ascii="Verdana" w:hAnsi="Verdana"/>
          <w:sz w:val="20"/>
          <w:szCs w:val="20"/>
        </w:rPr>
        <w:t>końcowy</w:t>
      </w:r>
      <w:r w:rsidRPr="00E537A2">
        <w:rPr>
          <w:rFonts w:ascii="Verdana" w:hAnsi="Verdana"/>
          <w:sz w:val="20"/>
          <w:szCs w:val="20"/>
        </w:rPr>
        <w:t xml:space="preserve"> przepustu w postaci </w:t>
      </w:r>
      <w:r w:rsidR="00A15B80" w:rsidRPr="00E537A2">
        <w:rPr>
          <w:rFonts w:ascii="Verdana" w:hAnsi="Verdana"/>
          <w:sz w:val="20"/>
          <w:szCs w:val="20"/>
        </w:rPr>
        <w:t>ścian</w:t>
      </w:r>
      <w:r w:rsidRPr="00E537A2">
        <w:rPr>
          <w:rFonts w:ascii="Verdana" w:hAnsi="Verdana"/>
          <w:sz w:val="20"/>
          <w:szCs w:val="20"/>
        </w:rPr>
        <w:t xml:space="preserve"> </w:t>
      </w:r>
      <w:r w:rsidR="00A15B80" w:rsidRPr="00E537A2">
        <w:rPr>
          <w:rFonts w:ascii="Verdana" w:hAnsi="Verdana"/>
          <w:sz w:val="20"/>
          <w:szCs w:val="20"/>
        </w:rPr>
        <w:t>równoległ</w:t>
      </w:r>
      <w:r w:rsidR="00A15B80" w:rsidRPr="00E537A2">
        <w:rPr>
          <w:rFonts w:ascii="Verdana" w:hAnsi="Verdana" w:cs="Verdana"/>
          <w:sz w:val="20"/>
          <w:szCs w:val="20"/>
        </w:rPr>
        <w:t>y</w:t>
      </w:r>
      <w:r w:rsidR="00A15B80" w:rsidRPr="00E537A2">
        <w:rPr>
          <w:rFonts w:ascii="Verdana" w:hAnsi="Verdana"/>
          <w:sz w:val="20"/>
          <w:szCs w:val="20"/>
        </w:rPr>
        <w:t>ch</w:t>
      </w:r>
      <w:r w:rsidRPr="00E537A2">
        <w:rPr>
          <w:rFonts w:ascii="Verdana" w:hAnsi="Verdana"/>
          <w:sz w:val="20"/>
          <w:szCs w:val="20"/>
        </w:rPr>
        <w:t xml:space="preserve"> do osi drogi </w:t>
      </w:r>
      <w:r w:rsidR="00A15B80">
        <w:rPr>
          <w:rFonts w:ascii="Verdana" w:hAnsi="Verdana"/>
          <w:sz w:val="20"/>
          <w:szCs w:val="20"/>
        </w:rPr>
        <w:t>(lub głowic kołnierzowych), służą</w:t>
      </w:r>
      <w:r w:rsidRPr="00E537A2">
        <w:rPr>
          <w:rFonts w:ascii="Verdana" w:hAnsi="Verdana"/>
          <w:sz w:val="20"/>
          <w:szCs w:val="20"/>
        </w:rPr>
        <w:t xml:space="preserve">cy do </w:t>
      </w:r>
      <w:r w:rsidR="00A15B80" w:rsidRPr="00E537A2">
        <w:rPr>
          <w:rFonts w:ascii="Verdana" w:hAnsi="Verdana"/>
          <w:sz w:val="20"/>
          <w:szCs w:val="20"/>
        </w:rPr>
        <w:t>moż</w:t>
      </w:r>
      <w:r w:rsidR="00A15B80" w:rsidRPr="00E537A2">
        <w:rPr>
          <w:rFonts w:ascii="Arial" w:hAnsi="Arial" w:cs="Arial"/>
          <w:sz w:val="20"/>
          <w:szCs w:val="20"/>
        </w:rPr>
        <w:t>l</w:t>
      </w:r>
      <w:r w:rsidR="00A15B80" w:rsidRPr="00E537A2">
        <w:rPr>
          <w:rFonts w:ascii="Verdana" w:hAnsi="Verdana"/>
          <w:sz w:val="20"/>
          <w:szCs w:val="20"/>
        </w:rPr>
        <w:t>iwie</w:t>
      </w:r>
      <w:r w:rsidRPr="00E537A2">
        <w:rPr>
          <w:rFonts w:ascii="Verdana" w:hAnsi="Verdana"/>
          <w:sz w:val="20"/>
          <w:szCs w:val="20"/>
        </w:rPr>
        <w:t xml:space="preserve"> </w:t>
      </w:r>
      <w:r w:rsidRPr="00E537A2">
        <w:rPr>
          <w:rFonts w:ascii="Verdana" w:hAnsi="Verdana" w:cs="Verdana"/>
          <w:sz w:val="20"/>
          <w:szCs w:val="20"/>
        </w:rPr>
        <w:t>ł</w:t>
      </w:r>
      <w:r w:rsidRPr="00E537A2">
        <w:rPr>
          <w:rFonts w:ascii="Verdana" w:hAnsi="Verdana"/>
          <w:sz w:val="20"/>
          <w:szCs w:val="20"/>
        </w:rPr>
        <w:t>agodnego (bez d</w:t>
      </w:r>
      <w:r w:rsidRPr="00E537A2">
        <w:rPr>
          <w:rFonts w:ascii="Verdana" w:hAnsi="Verdana" w:cs="Verdana"/>
          <w:sz w:val="20"/>
          <w:szCs w:val="20"/>
        </w:rPr>
        <w:t>ł</w:t>
      </w:r>
      <w:r w:rsidRPr="00E537A2">
        <w:rPr>
          <w:rFonts w:ascii="Verdana" w:hAnsi="Verdana"/>
          <w:sz w:val="20"/>
          <w:szCs w:val="20"/>
        </w:rPr>
        <w:t>awienia) wprowadzenia wody do</w:t>
      </w:r>
      <w:r w:rsidR="00A15B80">
        <w:rPr>
          <w:rFonts w:ascii="Verdana" w:hAnsi="Verdana"/>
          <w:sz w:val="20"/>
          <w:szCs w:val="20"/>
        </w:rPr>
        <w:t xml:space="preserve"> </w:t>
      </w:r>
      <w:r w:rsidRPr="00E537A2">
        <w:rPr>
          <w:rFonts w:ascii="Verdana" w:hAnsi="Verdana"/>
          <w:sz w:val="20"/>
          <w:szCs w:val="20"/>
        </w:rPr>
        <w:t xml:space="preserve">przepustu oraz do podtrzymania </w:t>
      </w:r>
      <w:r w:rsidR="00A15B80" w:rsidRPr="00E537A2">
        <w:rPr>
          <w:rFonts w:ascii="Verdana" w:hAnsi="Verdana"/>
          <w:sz w:val="20"/>
          <w:szCs w:val="20"/>
        </w:rPr>
        <w:t>stoków</w:t>
      </w:r>
      <w:r w:rsidRPr="00E537A2">
        <w:rPr>
          <w:rFonts w:ascii="Verdana" w:hAnsi="Verdana"/>
          <w:sz w:val="20"/>
          <w:szCs w:val="20"/>
        </w:rPr>
        <w:t xml:space="preserve"> nasypu drogowego, ustabilizowania </w:t>
      </w:r>
      <w:r w:rsidR="00A15B80" w:rsidRPr="00E537A2">
        <w:rPr>
          <w:rFonts w:ascii="Verdana" w:hAnsi="Verdana"/>
          <w:sz w:val="20"/>
          <w:szCs w:val="20"/>
        </w:rPr>
        <w:t>stateczności</w:t>
      </w:r>
      <w:r w:rsidRPr="00E537A2">
        <w:rPr>
          <w:rFonts w:ascii="Verdana" w:hAnsi="Verdana"/>
          <w:sz w:val="20"/>
          <w:szCs w:val="20"/>
        </w:rPr>
        <w:t xml:space="preserve"> ca</w:t>
      </w:r>
      <w:r w:rsidRPr="00E537A2">
        <w:rPr>
          <w:rFonts w:ascii="Verdana" w:hAnsi="Verdana" w:cs="Verdana"/>
          <w:sz w:val="20"/>
          <w:szCs w:val="20"/>
        </w:rPr>
        <w:t>ł</w:t>
      </w:r>
      <w:r w:rsidRPr="00E537A2">
        <w:rPr>
          <w:rFonts w:ascii="Verdana" w:hAnsi="Verdana"/>
          <w:sz w:val="20"/>
          <w:szCs w:val="20"/>
        </w:rPr>
        <w:t xml:space="preserve">ego przepustu i </w:t>
      </w:r>
      <w:r w:rsidR="00A15B80" w:rsidRPr="00E537A2">
        <w:rPr>
          <w:rFonts w:ascii="Verdana" w:hAnsi="Verdana"/>
          <w:sz w:val="20"/>
          <w:szCs w:val="20"/>
        </w:rPr>
        <w:t>czę</w:t>
      </w:r>
      <w:r w:rsidR="00A15B80" w:rsidRPr="00E537A2">
        <w:rPr>
          <w:rFonts w:ascii="Arial" w:hAnsi="Arial" w:cs="Arial"/>
          <w:sz w:val="20"/>
          <w:szCs w:val="20"/>
        </w:rPr>
        <w:t>ś</w:t>
      </w:r>
      <w:r w:rsidR="00A15B80" w:rsidRPr="00E537A2">
        <w:rPr>
          <w:rFonts w:ascii="Verdana" w:hAnsi="Verdana"/>
          <w:sz w:val="20"/>
          <w:szCs w:val="20"/>
        </w:rPr>
        <w:t>ciowego</w:t>
      </w:r>
      <w:r w:rsidRPr="00E537A2">
        <w:rPr>
          <w:rFonts w:ascii="Verdana" w:hAnsi="Verdana"/>
          <w:sz w:val="20"/>
          <w:szCs w:val="20"/>
        </w:rPr>
        <w:t xml:space="preserve"> zabezpieczenia </w:t>
      </w:r>
      <w:r w:rsidR="00A15B80" w:rsidRPr="00E537A2">
        <w:rPr>
          <w:rFonts w:ascii="Verdana" w:hAnsi="Verdana"/>
          <w:sz w:val="20"/>
          <w:szCs w:val="20"/>
        </w:rPr>
        <w:t>elementów</w:t>
      </w:r>
      <w:r w:rsidRPr="00E537A2">
        <w:rPr>
          <w:rFonts w:ascii="Verdana" w:hAnsi="Verdana"/>
          <w:sz w:val="20"/>
          <w:szCs w:val="20"/>
        </w:rPr>
        <w:t xml:space="preserve"> </w:t>
      </w:r>
      <w:r w:rsidR="00A15B80" w:rsidRPr="00E537A2">
        <w:rPr>
          <w:rFonts w:ascii="Verdana" w:hAnsi="Verdana"/>
          <w:sz w:val="20"/>
          <w:szCs w:val="20"/>
        </w:rPr>
        <w:t>środkowych</w:t>
      </w:r>
      <w:r>
        <w:rPr>
          <w:rFonts w:ascii="Verdana" w:hAnsi="Verdana"/>
          <w:sz w:val="20"/>
          <w:szCs w:val="20"/>
        </w:rPr>
        <w:t xml:space="preserve"> przepustu przed przemarzaniem.</w:t>
      </w:r>
    </w:p>
    <w:p w14:paraId="2DF6B363" w14:textId="301D350B" w:rsidR="00E537A2" w:rsidRDefault="00E537A2" w:rsidP="00E537A2">
      <w:pPr>
        <w:pStyle w:val="NormalnyWeb"/>
        <w:tabs>
          <w:tab w:val="left" w:pos="1134"/>
        </w:tabs>
        <w:spacing w:before="0" w:beforeAutospacing="0" w:after="0" w:afterAutospacing="0"/>
        <w:ind w:left="1129" w:right="290" w:hanging="845"/>
        <w:jc w:val="both"/>
        <w:rPr>
          <w:rFonts w:ascii="Verdana" w:hAnsi="Verdana"/>
          <w:sz w:val="20"/>
          <w:szCs w:val="20"/>
        </w:rPr>
      </w:pPr>
      <w:r w:rsidRPr="00E537A2">
        <w:rPr>
          <w:rFonts w:ascii="Verdana" w:hAnsi="Verdana"/>
          <w:bCs/>
          <w:sz w:val="20"/>
          <w:szCs w:val="20"/>
        </w:rPr>
        <w:t xml:space="preserve">1.4.13. </w:t>
      </w:r>
      <w:r w:rsidR="00A15B80" w:rsidRPr="00E537A2">
        <w:rPr>
          <w:rFonts w:ascii="Verdana" w:hAnsi="Verdana"/>
          <w:bCs/>
          <w:sz w:val="20"/>
          <w:szCs w:val="20"/>
        </w:rPr>
        <w:t>Złą</w:t>
      </w:r>
      <w:r w:rsidR="00A15B80" w:rsidRPr="00E537A2">
        <w:rPr>
          <w:rFonts w:ascii="Arial" w:hAnsi="Arial" w:cs="Arial"/>
          <w:bCs/>
          <w:sz w:val="20"/>
          <w:szCs w:val="20"/>
        </w:rPr>
        <w:t>c</w:t>
      </w:r>
      <w:r w:rsidR="00A15B80" w:rsidRPr="00E537A2">
        <w:rPr>
          <w:rFonts w:ascii="Verdana" w:hAnsi="Verdana"/>
          <w:bCs/>
          <w:sz w:val="20"/>
          <w:szCs w:val="20"/>
        </w:rPr>
        <w:t>zka</w:t>
      </w:r>
      <w:r w:rsidRPr="00E537A2">
        <w:rPr>
          <w:rFonts w:ascii="Verdana" w:hAnsi="Verdana"/>
          <w:bCs/>
          <w:sz w:val="20"/>
          <w:szCs w:val="20"/>
        </w:rPr>
        <w:t xml:space="preserve"> do rur </w:t>
      </w:r>
      <w:r w:rsidR="00A15B80">
        <w:rPr>
          <w:rFonts w:ascii="Verdana" w:hAnsi="Verdana"/>
          <w:sz w:val="20"/>
          <w:szCs w:val="20"/>
        </w:rPr>
        <w:t>– element słu</w:t>
      </w:r>
      <w:r w:rsidR="00A15B80" w:rsidRPr="00E537A2">
        <w:rPr>
          <w:rFonts w:ascii="Arial" w:hAnsi="Arial" w:cs="Arial"/>
          <w:sz w:val="20"/>
          <w:szCs w:val="20"/>
        </w:rPr>
        <w:t>ż</w:t>
      </w:r>
      <w:r w:rsidR="00A15B80">
        <w:rPr>
          <w:rFonts w:ascii="Arial" w:hAnsi="Arial" w:cs="Arial"/>
          <w:sz w:val="20"/>
          <w:szCs w:val="20"/>
        </w:rPr>
        <w:t>ąc</w:t>
      </w:r>
      <w:r w:rsidR="00A15B80" w:rsidRPr="00E537A2">
        <w:rPr>
          <w:rFonts w:ascii="Verdana" w:hAnsi="Verdana"/>
          <w:sz w:val="20"/>
          <w:szCs w:val="20"/>
        </w:rPr>
        <w:t>y</w:t>
      </w:r>
      <w:r w:rsidRPr="00E537A2">
        <w:rPr>
          <w:rFonts w:ascii="Verdana" w:hAnsi="Verdana"/>
          <w:sz w:val="20"/>
          <w:szCs w:val="20"/>
        </w:rPr>
        <w:t xml:space="preserve"> do </w:t>
      </w:r>
      <w:r w:rsidR="00A15B80" w:rsidRPr="00E537A2">
        <w:rPr>
          <w:rFonts w:ascii="Verdana" w:hAnsi="Verdana"/>
          <w:sz w:val="20"/>
          <w:szCs w:val="20"/>
        </w:rPr>
        <w:t>po</w:t>
      </w:r>
      <w:r w:rsidR="00A15B80" w:rsidRPr="00E537A2">
        <w:rPr>
          <w:rFonts w:ascii="Verdana" w:hAnsi="Verdana" w:cs="Verdana"/>
          <w:sz w:val="20"/>
          <w:szCs w:val="20"/>
        </w:rPr>
        <w:t>ł</w:t>
      </w:r>
      <w:r w:rsidR="00A15B80" w:rsidRPr="00E537A2">
        <w:rPr>
          <w:rFonts w:ascii="Verdana" w:hAnsi="Verdana"/>
          <w:sz w:val="20"/>
          <w:szCs w:val="20"/>
        </w:rPr>
        <w:t>ą</w:t>
      </w:r>
      <w:r w:rsidR="00A15B80" w:rsidRPr="00E537A2">
        <w:rPr>
          <w:rFonts w:ascii="Arial" w:hAnsi="Arial" w:cs="Arial"/>
          <w:sz w:val="20"/>
          <w:szCs w:val="20"/>
        </w:rPr>
        <w:t>c</w:t>
      </w:r>
      <w:r w:rsidR="00A15B80" w:rsidRPr="00E537A2">
        <w:rPr>
          <w:rFonts w:ascii="Verdana" w:hAnsi="Verdana"/>
          <w:sz w:val="20"/>
          <w:szCs w:val="20"/>
        </w:rPr>
        <w:t>zenia</w:t>
      </w:r>
      <w:r w:rsidRPr="00E537A2">
        <w:rPr>
          <w:rFonts w:ascii="Verdana" w:hAnsi="Verdana"/>
          <w:sz w:val="20"/>
          <w:szCs w:val="20"/>
        </w:rPr>
        <w:t xml:space="preserve"> </w:t>
      </w:r>
      <w:r w:rsidR="00A15B80" w:rsidRPr="00E537A2">
        <w:rPr>
          <w:rFonts w:ascii="Verdana" w:hAnsi="Verdana"/>
          <w:sz w:val="20"/>
          <w:szCs w:val="20"/>
        </w:rPr>
        <w:t>dwóch</w:t>
      </w:r>
      <w:r w:rsidRPr="00E537A2">
        <w:rPr>
          <w:rFonts w:ascii="Verdana" w:hAnsi="Verdana"/>
          <w:sz w:val="20"/>
          <w:szCs w:val="20"/>
        </w:rPr>
        <w:t xml:space="preserve"> </w:t>
      </w:r>
      <w:r w:rsidR="00A15B80" w:rsidRPr="00E537A2">
        <w:rPr>
          <w:rFonts w:ascii="Verdana" w:hAnsi="Verdana"/>
          <w:sz w:val="20"/>
          <w:szCs w:val="20"/>
        </w:rPr>
        <w:t>odcinków</w:t>
      </w:r>
      <w:r w:rsidRPr="00E537A2">
        <w:rPr>
          <w:rFonts w:ascii="Verdana" w:hAnsi="Verdana"/>
          <w:sz w:val="20"/>
          <w:szCs w:val="20"/>
        </w:rPr>
        <w:t xml:space="preserve"> rur, przy </w:t>
      </w:r>
      <w:r w:rsidR="00A15B80" w:rsidRPr="00E537A2">
        <w:rPr>
          <w:rFonts w:ascii="Verdana" w:hAnsi="Verdana"/>
          <w:sz w:val="20"/>
          <w:szCs w:val="20"/>
        </w:rPr>
        <w:t>montaż</w:t>
      </w:r>
      <w:r w:rsidR="00A15B80" w:rsidRPr="00E537A2">
        <w:rPr>
          <w:rFonts w:ascii="Arial" w:hAnsi="Arial" w:cs="Arial"/>
          <w:sz w:val="20"/>
          <w:szCs w:val="20"/>
        </w:rPr>
        <w:t>u</w:t>
      </w:r>
      <w:r w:rsidRPr="00E537A2">
        <w:rPr>
          <w:rFonts w:ascii="Verdana" w:hAnsi="Verdana"/>
          <w:sz w:val="20"/>
          <w:szCs w:val="20"/>
        </w:rPr>
        <w:t xml:space="preserve"> przepustu. </w:t>
      </w:r>
    </w:p>
    <w:p w14:paraId="048C3FCF" w14:textId="55F6A4B2" w:rsidR="00E537A2" w:rsidRPr="00E537A2" w:rsidRDefault="00E537A2" w:rsidP="00E537A2">
      <w:pPr>
        <w:pStyle w:val="NormalnyWeb"/>
        <w:tabs>
          <w:tab w:val="left" w:pos="1134"/>
        </w:tabs>
        <w:spacing w:before="0" w:beforeAutospacing="0" w:after="0" w:afterAutospacing="0"/>
        <w:ind w:left="1129" w:right="290" w:hanging="845"/>
        <w:jc w:val="both"/>
        <w:rPr>
          <w:rFonts w:ascii="Verdana" w:hAnsi="Verdana"/>
        </w:rPr>
      </w:pPr>
      <w:r w:rsidRPr="00E537A2">
        <w:rPr>
          <w:rFonts w:ascii="Verdana" w:hAnsi="Verdana"/>
          <w:bCs/>
          <w:sz w:val="20"/>
          <w:szCs w:val="20"/>
        </w:rPr>
        <w:t xml:space="preserve">1.4.14. Element zaciskowy </w:t>
      </w:r>
      <w:r w:rsidRPr="00E537A2">
        <w:rPr>
          <w:rFonts w:ascii="Verdana" w:hAnsi="Verdana"/>
          <w:sz w:val="20"/>
          <w:szCs w:val="20"/>
        </w:rPr>
        <w:t xml:space="preserve">– opaska zaciskowa lub </w:t>
      </w:r>
      <w:r w:rsidR="00A15B80" w:rsidRPr="00E537A2">
        <w:rPr>
          <w:rFonts w:ascii="Verdana" w:hAnsi="Verdana"/>
          <w:sz w:val="20"/>
          <w:szCs w:val="20"/>
        </w:rPr>
        <w:t>śruba</w:t>
      </w:r>
      <w:r w:rsidRPr="00E537A2">
        <w:rPr>
          <w:rFonts w:ascii="Verdana" w:hAnsi="Verdana"/>
          <w:sz w:val="20"/>
          <w:szCs w:val="20"/>
        </w:rPr>
        <w:t xml:space="preserve"> </w:t>
      </w:r>
      <w:r w:rsidR="00A15B80" w:rsidRPr="00E537A2">
        <w:rPr>
          <w:rFonts w:ascii="Verdana" w:hAnsi="Verdana"/>
          <w:sz w:val="20"/>
          <w:szCs w:val="20"/>
        </w:rPr>
        <w:t>zaciskają</w:t>
      </w:r>
      <w:r w:rsidR="00A15B80" w:rsidRPr="00E537A2">
        <w:rPr>
          <w:rFonts w:ascii="Arial" w:hAnsi="Arial" w:cs="Arial"/>
          <w:sz w:val="20"/>
          <w:szCs w:val="20"/>
        </w:rPr>
        <w:t>c</w:t>
      </w:r>
      <w:r w:rsidR="00A15B80" w:rsidRPr="00E537A2">
        <w:rPr>
          <w:rFonts w:ascii="Verdana" w:hAnsi="Verdana"/>
          <w:sz w:val="20"/>
          <w:szCs w:val="20"/>
        </w:rPr>
        <w:t>a</w:t>
      </w:r>
      <w:r w:rsidRPr="00E537A2">
        <w:rPr>
          <w:rFonts w:ascii="Verdana" w:hAnsi="Verdana"/>
          <w:sz w:val="20"/>
          <w:szCs w:val="20"/>
        </w:rPr>
        <w:t xml:space="preserve"> </w:t>
      </w:r>
      <w:r w:rsidR="00A15B80" w:rsidRPr="00E537A2">
        <w:rPr>
          <w:rFonts w:ascii="Verdana" w:hAnsi="Verdana"/>
          <w:sz w:val="20"/>
          <w:szCs w:val="20"/>
        </w:rPr>
        <w:t>z</w:t>
      </w:r>
      <w:r w:rsidR="00A15B80" w:rsidRPr="00E537A2">
        <w:rPr>
          <w:rFonts w:ascii="Verdana" w:hAnsi="Verdana" w:cs="Verdana"/>
          <w:sz w:val="20"/>
          <w:szCs w:val="20"/>
        </w:rPr>
        <w:t>ł</w:t>
      </w:r>
      <w:r w:rsidR="00A15B80" w:rsidRPr="00E537A2">
        <w:rPr>
          <w:rFonts w:ascii="Verdana" w:hAnsi="Verdana"/>
          <w:sz w:val="20"/>
          <w:szCs w:val="20"/>
        </w:rPr>
        <w:t>ą</w:t>
      </w:r>
      <w:r w:rsidR="00A15B80" w:rsidRPr="00E537A2">
        <w:rPr>
          <w:rFonts w:ascii="Arial" w:hAnsi="Arial" w:cs="Arial"/>
          <w:sz w:val="20"/>
          <w:szCs w:val="20"/>
        </w:rPr>
        <w:t>c</w:t>
      </w:r>
      <w:r w:rsidR="00A15B80" w:rsidRPr="00E537A2">
        <w:rPr>
          <w:rFonts w:ascii="Verdana" w:hAnsi="Verdana"/>
          <w:sz w:val="20"/>
          <w:szCs w:val="20"/>
        </w:rPr>
        <w:t>zkę</w:t>
      </w:r>
      <w:r w:rsidR="00A15B80">
        <w:rPr>
          <w:rFonts w:ascii="Arial" w:hAnsi="Arial" w:cs="Arial"/>
          <w:sz w:val="20"/>
          <w:szCs w:val="20"/>
        </w:rPr>
        <w:t>,</w:t>
      </w:r>
      <w:r w:rsidRPr="00E537A2">
        <w:rPr>
          <w:rFonts w:ascii="Verdana" w:hAnsi="Verdana"/>
          <w:sz w:val="20"/>
          <w:szCs w:val="20"/>
        </w:rPr>
        <w:t xml:space="preserve"> przy </w:t>
      </w:r>
      <w:r w:rsidR="00A15B80" w:rsidRPr="00E537A2">
        <w:rPr>
          <w:rFonts w:ascii="Verdana" w:hAnsi="Verdana" w:cs="Verdana"/>
          <w:sz w:val="20"/>
          <w:szCs w:val="20"/>
        </w:rPr>
        <w:t>ł</w:t>
      </w:r>
      <w:r w:rsidR="00A15B80" w:rsidRPr="00E537A2">
        <w:rPr>
          <w:rFonts w:ascii="Verdana" w:hAnsi="Verdana"/>
          <w:sz w:val="20"/>
          <w:szCs w:val="20"/>
        </w:rPr>
        <w:t>ą</w:t>
      </w:r>
      <w:r w:rsidR="00A15B80" w:rsidRPr="00E537A2">
        <w:rPr>
          <w:rFonts w:ascii="Arial" w:hAnsi="Arial" w:cs="Arial"/>
          <w:sz w:val="20"/>
          <w:szCs w:val="20"/>
        </w:rPr>
        <w:t>c</w:t>
      </w:r>
      <w:r w:rsidR="00A15B80" w:rsidRPr="00E537A2">
        <w:rPr>
          <w:rFonts w:ascii="Verdana" w:hAnsi="Verdana"/>
          <w:sz w:val="20"/>
          <w:szCs w:val="20"/>
        </w:rPr>
        <w:t>zeniu</w:t>
      </w:r>
      <w:r w:rsidRPr="00E537A2">
        <w:rPr>
          <w:rFonts w:ascii="Verdana" w:hAnsi="Verdana"/>
          <w:sz w:val="20"/>
          <w:szCs w:val="20"/>
        </w:rPr>
        <w:br/>
      </w:r>
      <w:r w:rsidR="00A15B80" w:rsidRPr="00E537A2">
        <w:rPr>
          <w:rFonts w:ascii="Verdana" w:hAnsi="Verdana"/>
          <w:sz w:val="20"/>
          <w:szCs w:val="20"/>
        </w:rPr>
        <w:t>dwóch</w:t>
      </w:r>
      <w:r w:rsidRPr="00E537A2">
        <w:rPr>
          <w:rFonts w:ascii="Verdana" w:hAnsi="Verdana"/>
          <w:sz w:val="20"/>
          <w:szCs w:val="20"/>
        </w:rPr>
        <w:t xml:space="preserve"> </w:t>
      </w:r>
      <w:r w:rsidR="00A15B80" w:rsidRPr="00E537A2">
        <w:rPr>
          <w:rFonts w:ascii="Verdana" w:hAnsi="Verdana"/>
          <w:sz w:val="20"/>
          <w:szCs w:val="20"/>
        </w:rPr>
        <w:t>odcinków</w:t>
      </w:r>
      <w:r w:rsidRPr="00E537A2">
        <w:rPr>
          <w:rFonts w:ascii="Verdana" w:hAnsi="Verdana"/>
          <w:sz w:val="20"/>
          <w:szCs w:val="20"/>
        </w:rPr>
        <w:t xml:space="preserve"> rur.</w:t>
      </w:r>
    </w:p>
    <w:p w14:paraId="4F7D4568" w14:textId="589D16BC" w:rsidR="00CB0844" w:rsidRPr="00FA2B31" w:rsidRDefault="00CB0844" w:rsidP="00D15AC0">
      <w:pPr>
        <w:pStyle w:val="Akapitzlist"/>
        <w:tabs>
          <w:tab w:val="left" w:pos="1130"/>
        </w:tabs>
        <w:spacing w:before="119"/>
        <w:ind w:left="284" w:right="633" w:firstLine="0"/>
        <w:rPr>
          <w:sz w:val="20"/>
          <w:szCs w:val="20"/>
        </w:rPr>
      </w:pPr>
      <w:r w:rsidRPr="00FA2B31">
        <w:rPr>
          <w:sz w:val="20"/>
          <w:szCs w:val="20"/>
        </w:rPr>
        <w:t>Pozostałe określenia podstawowe są zgodne z obowiązującymi, odpowiednimi polskimi normami i z definicjami podanymi w SST D-M-00.00.00 „Wymagania ogólne” pkt 1.5.</w:t>
      </w:r>
    </w:p>
    <w:p w14:paraId="13DC9501" w14:textId="6A440682" w:rsidR="00F6181D" w:rsidRDefault="00811008" w:rsidP="00CB0844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hanging="854"/>
        <w:jc w:val="both"/>
      </w:pPr>
      <w:bookmarkStart w:id="14" w:name="_Toc118446760"/>
      <w:bookmarkStart w:id="15" w:name="_Toc120084529"/>
      <w:r>
        <w:lastRenderedPageBreak/>
        <w:t>Szczegółowe</w:t>
      </w:r>
      <w:r w:rsidR="00F0173A">
        <w:t xml:space="preserve"> wymagania dotyczące</w:t>
      </w:r>
      <w:r w:rsidR="00F0173A">
        <w:rPr>
          <w:spacing w:val="2"/>
        </w:rPr>
        <w:t xml:space="preserve"> </w:t>
      </w:r>
      <w:r w:rsidR="00F0173A">
        <w:t>robót</w:t>
      </w:r>
      <w:bookmarkEnd w:id="14"/>
      <w:bookmarkEnd w:id="15"/>
    </w:p>
    <w:p w14:paraId="104D0243" w14:textId="66793B5E" w:rsidR="00F6181D" w:rsidRPr="00CB0844" w:rsidRDefault="00811008" w:rsidP="00360836">
      <w:pPr>
        <w:pStyle w:val="Tekstpodstawowy"/>
        <w:spacing w:before="155"/>
        <w:ind w:left="275" w:right="629"/>
      </w:pPr>
      <w:r>
        <w:t xml:space="preserve">Szczegółowe </w:t>
      </w:r>
      <w:r w:rsidR="00CB0844">
        <w:t>wymagania dotyczące robót podano w SST D-M-00.00.00 „Wymagania ogólne” pkt 1.6.</w:t>
      </w:r>
    </w:p>
    <w:p w14:paraId="755C6EF9" w14:textId="77777777" w:rsidR="00F6181D" w:rsidRDefault="00F6181D">
      <w:pPr>
        <w:pStyle w:val="Tekstpodstawowy"/>
        <w:spacing w:before="10"/>
        <w:ind w:left="0"/>
        <w:jc w:val="left"/>
        <w:rPr>
          <w:sz w:val="21"/>
        </w:rPr>
      </w:pPr>
    </w:p>
    <w:p w14:paraId="761A2DDB" w14:textId="77777777" w:rsidR="00F6181D" w:rsidRDefault="00F0173A">
      <w:pPr>
        <w:pStyle w:val="Nagwek1"/>
        <w:numPr>
          <w:ilvl w:val="0"/>
          <w:numId w:val="15"/>
        </w:numPr>
        <w:tabs>
          <w:tab w:val="left" w:pos="1130"/>
        </w:tabs>
        <w:ind w:hanging="854"/>
        <w:jc w:val="both"/>
      </w:pPr>
      <w:bookmarkStart w:id="16" w:name="_Toc120084530"/>
      <w:r>
        <w:t>MATERIAŁY</w:t>
      </w:r>
      <w:bookmarkEnd w:id="16"/>
    </w:p>
    <w:p w14:paraId="655E1DDF" w14:textId="332614AE" w:rsidR="00F6181D" w:rsidRDefault="00A15B4F">
      <w:pPr>
        <w:pStyle w:val="Nagwek1"/>
        <w:numPr>
          <w:ilvl w:val="1"/>
          <w:numId w:val="15"/>
        </w:numPr>
        <w:tabs>
          <w:tab w:val="left" w:pos="1130"/>
        </w:tabs>
        <w:spacing w:before="156"/>
        <w:ind w:hanging="854"/>
        <w:jc w:val="both"/>
      </w:pPr>
      <w:bookmarkStart w:id="17" w:name="_Toc118446762"/>
      <w:bookmarkStart w:id="18" w:name="_Toc120084531"/>
      <w:r>
        <w:t xml:space="preserve">Szczegółowe </w:t>
      </w:r>
      <w:r w:rsidR="00F0173A">
        <w:t>wymagania dotyczące</w:t>
      </w:r>
      <w:r w:rsidR="00F0173A">
        <w:rPr>
          <w:spacing w:val="-1"/>
        </w:rPr>
        <w:t xml:space="preserve"> </w:t>
      </w:r>
      <w:r w:rsidR="00F0173A">
        <w:t>materiałów</w:t>
      </w:r>
      <w:bookmarkEnd w:id="17"/>
      <w:bookmarkEnd w:id="18"/>
    </w:p>
    <w:p w14:paraId="1F30E4ED" w14:textId="6CCB9B33" w:rsidR="00711384" w:rsidRDefault="00A15B4F" w:rsidP="00711384">
      <w:pPr>
        <w:pStyle w:val="Nagwek1"/>
        <w:tabs>
          <w:tab w:val="left" w:pos="1130"/>
        </w:tabs>
        <w:spacing w:before="120"/>
        <w:ind w:left="275" w:right="629" w:firstLine="0"/>
        <w:jc w:val="both"/>
        <w:rPr>
          <w:b w:val="0"/>
        </w:rPr>
      </w:pPr>
      <w:bookmarkStart w:id="19" w:name="_Toc118446763"/>
      <w:bookmarkStart w:id="20" w:name="_Toc120084532"/>
      <w:r>
        <w:rPr>
          <w:b w:val="0"/>
        </w:rPr>
        <w:t>Szczegółowe</w:t>
      </w:r>
      <w:r w:rsidR="00CB0844" w:rsidRPr="00CB0844">
        <w:rPr>
          <w:b w:val="0"/>
        </w:rPr>
        <w:t xml:space="preserve"> wymagania dotyczące materiałów, ich pozyskiwania i składowania podano </w:t>
      </w:r>
      <w:r w:rsidR="00CB0844">
        <w:rPr>
          <w:b w:val="0"/>
        </w:rPr>
        <w:t>w S</w:t>
      </w:r>
      <w:r w:rsidR="00CB0844" w:rsidRPr="00CB0844">
        <w:rPr>
          <w:b w:val="0"/>
        </w:rPr>
        <w:t>ST D-M-00.00.00 „Wymagania ogólne” pkt 2.</w:t>
      </w:r>
      <w:bookmarkEnd w:id="19"/>
      <w:bookmarkEnd w:id="20"/>
    </w:p>
    <w:p w14:paraId="5A0DDAC7" w14:textId="77777777" w:rsidR="00711384" w:rsidRDefault="00711384" w:rsidP="00711384">
      <w:pPr>
        <w:pStyle w:val="Nagwek1"/>
        <w:tabs>
          <w:tab w:val="left" w:pos="1130"/>
        </w:tabs>
        <w:spacing w:before="120"/>
        <w:ind w:left="275" w:right="7" w:firstLine="0"/>
        <w:jc w:val="both"/>
        <w:rPr>
          <w:b w:val="0"/>
        </w:rPr>
      </w:pPr>
    </w:p>
    <w:p w14:paraId="582879D0" w14:textId="3A530858" w:rsidR="00711384" w:rsidRDefault="00711384" w:rsidP="00711384">
      <w:pPr>
        <w:pStyle w:val="Nagwek1"/>
      </w:pPr>
      <w:bookmarkStart w:id="21" w:name="_Toc120084533"/>
      <w:r>
        <w:t xml:space="preserve">2.2. </w:t>
      </w:r>
      <w:r>
        <w:tab/>
        <w:t>Rodzaje materiałów</w:t>
      </w:r>
      <w:bookmarkEnd w:id="21"/>
    </w:p>
    <w:p w14:paraId="23D5F4B6" w14:textId="77777777" w:rsidR="00711384" w:rsidRDefault="00711384" w:rsidP="00711384">
      <w:pPr>
        <w:spacing w:line="120" w:lineRule="exact"/>
        <w:rPr>
          <w:rFonts w:ascii="Times New Roman" w:eastAsia="Times New Roman" w:hAnsi="Times New Roman"/>
        </w:rPr>
      </w:pPr>
    </w:p>
    <w:p w14:paraId="62199CEB" w14:textId="77777777" w:rsidR="00711384" w:rsidRPr="00D15AC0" w:rsidRDefault="00711384" w:rsidP="00D15AC0">
      <w:pPr>
        <w:spacing w:line="0" w:lineRule="atLeast"/>
        <w:ind w:left="260" w:right="126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Materiałami stosowanymi przy wykonywaniu przepustów według zasad niniejszej SST są :</w:t>
      </w:r>
    </w:p>
    <w:p w14:paraId="0BA5C30F" w14:textId="77777777" w:rsidR="00711384" w:rsidRPr="00D15AC0" w:rsidRDefault="00711384" w:rsidP="00D15AC0">
      <w:pPr>
        <w:spacing w:line="130" w:lineRule="exact"/>
        <w:ind w:left="260" w:right="126"/>
        <w:jc w:val="both"/>
        <w:rPr>
          <w:rFonts w:eastAsia="Times New Roman"/>
          <w:sz w:val="20"/>
          <w:szCs w:val="20"/>
        </w:rPr>
      </w:pPr>
    </w:p>
    <w:p w14:paraId="7138C833" w14:textId="03B8DDBE" w:rsidR="00711384" w:rsidRPr="00D15AC0" w:rsidRDefault="00711384" w:rsidP="00D15AC0">
      <w:pPr>
        <w:tabs>
          <w:tab w:val="left" w:pos="1134"/>
        </w:tabs>
        <w:spacing w:line="0" w:lineRule="atLeast"/>
        <w:ind w:left="260" w:right="126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 xml:space="preserve">2.2.1. </w:t>
      </w:r>
      <w:r w:rsidR="00D15AC0">
        <w:rPr>
          <w:rFonts w:eastAsia="Arial"/>
          <w:sz w:val="20"/>
          <w:szCs w:val="20"/>
        </w:rPr>
        <w:tab/>
      </w:r>
      <w:r w:rsidRPr="00D15AC0">
        <w:rPr>
          <w:rFonts w:eastAsia="Arial"/>
          <w:sz w:val="20"/>
          <w:szCs w:val="20"/>
        </w:rPr>
        <w:t>Rury</w:t>
      </w:r>
    </w:p>
    <w:p w14:paraId="2A653DBF" w14:textId="77777777" w:rsidR="00711384" w:rsidRPr="00D15AC0" w:rsidRDefault="00711384" w:rsidP="00D15AC0">
      <w:pPr>
        <w:spacing w:line="135" w:lineRule="exact"/>
        <w:ind w:left="260" w:right="126"/>
        <w:jc w:val="both"/>
        <w:rPr>
          <w:rFonts w:eastAsia="Times New Roman"/>
          <w:sz w:val="20"/>
          <w:szCs w:val="20"/>
        </w:rPr>
      </w:pPr>
    </w:p>
    <w:p w14:paraId="08FE8D8D" w14:textId="4A5B3FCD" w:rsidR="00711384" w:rsidRPr="00D15AC0" w:rsidRDefault="00D15AC0" w:rsidP="00D15AC0">
      <w:pPr>
        <w:spacing w:line="235" w:lineRule="auto"/>
        <w:ind w:left="260" w:right="126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>Należ</w:t>
      </w:r>
      <w:r w:rsidR="00711384" w:rsidRPr="00D15AC0">
        <w:rPr>
          <w:rFonts w:eastAsia="Arial"/>
          <w:sz w:val="20"/>
          <w:szCs w:val="20"/>
        </w:rPr>
        <w:t xml:space="preserve">y stosować rury z wysokoudarowej odmiany polietylenu PEHD o wysokiej gęstości, karbowanych (SN&gt; 8 </w:t>
      </w:r>
      <w:proofErr w:type="spellStart"/>
      <w:r w:rsidR="00711384" w:rsidRPr="00D15AC0">
        <w:rPr>
          <w:rFonts w:eastAsia="Arial"/>
          <w:sz w:val="20"/>
          <w:szCs w:val="20"/>
        </w:rPr>
        <w:t>kN</w:t>
      </w:r>
      <w:proofErr w:type="spellEnd"/>
      <w:r w:rsidR="00711384" w:rsidRPr="00D15AC0">
        <w:rPr>
          <w:rFonts w:eastAsia="Arial"/>
          <w:sz w:val="20"/>
          <w:szCs w:val="20"/>
        </w:rPr>
        <w:t>/</w:t>
      </w:r>
      <w:r>
        <w:rPr>
          <w:rFonts w:eastAsia="Arial"/>
          <w:sz w:val="20"/>
          <w:szCs w:val="20"/>
        </w:rPr>
        <w:t>m²) o średnicy nominalnej 40 cm.</w:t>
      </w:r>
    </w:p>
    <w:p w14:paraId="28890070" w14:textId="77777777" w:rsidR="00711384" w:rsidRPr="00D15AC0" w:rsidRDefault="00711384" w:rsidP="00D15AC0">
      <w:pPr>
        <w:spacing w:line="5" w:lineRule="exact"/>
        <w:ind w:left="260" w:right="126"/>
        <w:jc w:val="both"/>
        <w:rPr>
          <w:rFonts w:eastAsia="Times New Roman"/>
          <w:sz w:val="20"/>
          <w:szCs w:val="20"/>
        </w:rPr>
      </w:pPr>
    </w:p>
    <w:p w14:paraId="2AE29497" w14:textId="77777777" w:rsidR="00711384" w:rsidRPr="00D15AC0" w:rsidRDefault="00711384" w:rsidP="00D15AC0">
      <w:pPr>
        <w:spacing w:line="0" w:lineRule="atLeast"/>
        <w:ind w:left="260" w:right="126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Charakterystyka rur wg ISO/TR 10358:</w:t>
      </w:r>
    </w:p>
    <w:p w14:paraId="516B3EC5" w14:textId="77777777" w:rsidR="00711384" w:rsidRPr="00D15AC0" w:rsidRDefault="00711384" w:rsidP="00D15AC0">
      <w:pPr>
        <w:spacing w:line="17" w:lineRule="exact"/>
        <w:ind w:left="260" w:right="126"/>
        <w:jc w:val="both"/>
        <w:rPr>
          <w:rFonts w:eastAsia="Times New Roman"/>
          <w:sz w:val="20"/>
          <w:szCs w:val="20"/>
        </w:rPr>
      </w:pPr>
    </w:p>
    <w:p w14:paraId="1A53E436" w14:textId="77777777" w:rsidR="00711384" w:rsidRPr="00D15AC0" w:rsidRDefault="00711384" w:rsidP="00D15AC0">
      <w:pPr>
        <w:widowControl/>
        <w:numPr>
          <w:ilvl w:val="0"/>
          <w:numId w:val="35"/>
        </w:numPr>
        <w:tabs>
          <w:tab w:val="left" w:pos="980"/>
        </w:tabs>
        <w:autoSpaceDE/>
        <w:autoSpaceDN/>
        <w:spacing w:line="0" w:lineRule="atLeast"/>
        <w:ind w:left="260" w:right="126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dobra odporność na działanie roztworu soli NaCl,</w:t>
      </w:r>
    </w:p>
    <w:p w14:paraId="1F669A86" w14:textId="77777777" w:rsidR="00711384" w:rsidRPr="00D15AC0" w:rsidRDefault="00711384" w:rsidP="00D15AC0">
      <w:pPr>
        <w:spacing w:line="17" w:lineRule="exact"/>
        <w:ind w:left="260" w:right="126"/>
        <w:jc w:val="both"/>
        <w:rPr>
          <w:rFonts w:eastAsia="Arial"/>
          <w:sz w:val="20"/>
          <w:szCs w:val="20"/>
        </w:rPr>
      </w:pPr>
    </w:p>
    <w:p w14:paraId="3E42D548" w14:textId="77777777" w:rsidR="00711384" w:rsidRPr="00D15AC0" w:rsidRDefault="00711384" w:rsidP="00D15AC0">
      <w:pPr>
        <w:widowControl/>
        <w:numPr>
          <w:ilvl w:val="0"/>
          <w:numId w:val="35"/>
        </w:numPr>
        <w:tabs>
          <w:tab w:val="left" w:pos="980"/>
        </w:tabs>
        <w:autoSpaceDE/>
        <w:autoSpaceDN/>
        <w:spacing w:line="0" w:lineRule="atLeast"/>
        <w:ind w:left="260" w:right="126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dobra odporność na oleje mineralne,</w:t>
      </w:r>
    </w:p>
    <w:p w14:paraId="24FCF364" w14:textId="77777777" w:rsidR="00711384" w:rsidRPr="00D15AC0" w:rsidRDefault="00711384" w:rsidP="00D15AC0">
      <w:pPr>
        <w:spacing w:line="17" w:lineRule="exact"/>
        <w:ind w:left="260" w:right="126"/>
        <w:jc w:val="both"/>
        <w:rPr>
          <w:rFonts w:eastAsia="Arial"/>
          <w:sz w:val="20"/>
          <w:szCs w:val="20"/>
        </w:rPr>
      </w:pPr>
    </w:p>
    <w:p w14:paraId="1711FAB4" w14:textId="77777777" w:rsidR="00711384" w:rsidRPr="00D15AC0" w:rsidRDefault="00711384" w:rsidP="00D15AC0">
      <w:pPr>
        <w:widowControl/>
        <w:numPr>
          <w:ilvl w:val="0"/>
          <w:numId w:val="35"/>
        </w:numPr>
        <w:tabs>
          <w:tab w:val="left" w:pos="980"/>
        </w:tabs>
        <w:autoSpaceDE/>
        <w:autoSpaceDN/>
        <w:spacing w:line="0" w:lineRule="atLeast"/>
        <w:ind w:left="260" w:right="126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ograniczona odporność na benzynę.</w:t>
      </w:r>
    </w:p>
    <w:p w14:paraId="27CB87C9" w14:textId="77777777" w:rsidR="00711384" w:rsidRPr="00D15AC0" w:rsidRDefault="00711384" w:rsidP="00D15AC0">
      <w:pPr>
        <w:tabs>
          <w:tab w:val="left" w:pos="980"/>
        </w:tabs>
        <w:spacing w:line="0" w:lineRule="atLeast"/>
        <w:ind w:left="260" w:right="126"/>
        <w:jc w:val="both"/>
        <w:rPr>
          <w:rFonts w:eastAsia="Arial"/>
          <w:sz w:val="20"/>
          <w:szCs w:val="20"/>
        </w:rPr>
      </w:pPr>
    </w:p>
    <w:p w14:paraId="4F3C7942" w14:textId="316453E0" w:rsidR="00711384" w:rsidRDefault="00711384" w:rsidP="00D15AC0">
      <w:pPr>
        <w:spacing w:line="0" w:lineRule="atLeast"/>
        <w:ind w:left="260" w:right="126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Właściwości fizyko-chemiczne rur przedstawiono w tablicy nr 1</w:t>
      </w:r>
      <w:r w:rsidR="00D15AC0">
        <w:rPr>
          <w:rFonts w:eastAsia="Arial"/>
          <w:sz w:val="20"/>
          <w:szCs w:val="20"/>
        </w:rPr>
        <w:t>.</w:t>
      </w:r>
    </w:p>
    <w:p w14:paraId="29AB72EA" w14:textId="77777777" w:rsidR="00D15AC0" w:rsidRDefault="00D15AC0" w:rsidP="00D15AC0">
      <w:pPr>
        <w:spacing w:line="0" w:lineRule="atLeast"/>
        <w:ind w:left="260" w:right="126"/>
        <w:jc w:val="both"/>
        <w:rPr>
          <w:rFonts w:eastAsia="Arial"/>
          <w:sz w:val="20"/>
          <w:szCs w:val="20"/>
        </w:rPr>
      </w:pPr>
    </w:p>
    <w:p w14:paraId="70F27C2F" w14:textId="443EDF6E" w:rsidR="00D15AC0" w:rsidRDefault="00D15AC0" w:rsidP="00D15AC0">
      <w:pPr>
        <w:spacing w:line="0" w:lineRule="atLeast"/>
        <w:ind w:left="260" w:right="126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 xml:space="preserve">Tablica nr 1 Właściwości fizyko – chemiczne rur </w:t>
      </w:r>
    </w:p>
    <w:tbl>
      <w:tblPr>
        <w:tblStyle w:val="Tabela-Siatka"/>
        <w:tblW w:w="0" w:type="auto"/>
        <w:tblInd w:w="260" w:type="dxa"/>
        <w:tblLook w:val="04A0" w:firstRow="1" w:lastRow="0" w:firstColumn="1" w:lastColumn="0" w:noHBand="0" w:noVBand="1"/>
      </w:tblPr>
      <w:tblGrid>
        <w:gridCol w:w="1797"/>
        <w:gridCol w:w="1952"/>
        <w:gridCol w:w="2096"/>
        <w:gridCol w:w="1899"/>
        <w:gridCol w:w="1915"/>
      </w:tblGrid>
      <w:tr w:rsidR="00D15AC0" w14:paraId="35F00F39" w14:textId="77777777" w:rsidTr="00D15AC0">
        <w:tc>
          <w:tcPr>
            <w:tcW w:w="1983" w:type="dxa"/>
            <w:vAlign w:val="center"/>
          </w:tcPr>
          <w:p w14:paraId="00D4A8F2" w14:textId="6B27F198" w:rsidR="00D15AC0" w:rsidRPr="00D15AC0" w:rsidRDefault="00D15AC0" w:rsidP="00D15AC0">
            <w:pPr>
              <w:spacing w:line="0" w:lineRule="atLeast"/>
              <w:ind w:right="126"/>
              <w:jc w:val="center"/>
              <w:rPr>
                <w:rFonts w:eastAsia="Arial"/>
                <w:sz w:val="20"/>
                <w:szCs w:val="20"/>
              </w:rPr>
            </w:pPr>
            <w:proofErr w:type="spellStart"/>
            <w:r w:rsidRPr="00D15AC0">
              <w:rPr>
                <w:rFonts w:eastAsia="Arial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1984" w:type="dxa"/>
            <w:vAlign w:val="center"/>
          </w:tcPr>
          <w:p w14:paraId="7961F053" w14:textId="69143D9B" w:rsidR="00D15AC0" w:rsidRPr="00D15AC0" w:rsidRDefault="00D15AC0" w:rsidP="00D15AC0">
            <w:pPr>
              <w:spacing w:line="0" w:lineRule="atLeast"/>
              <w:ind w:right="126"/>
              <w:jc w:val="center"/>
              <w:rPr>
                <w:rFonts w:eastAsia="Arial"/>
                <w:sz w:val="20"/>
                <w:szCs w:val="20"/>
              </w:rPr>
            </w:pPr>
            <w:r w:rsidRPr="00D15AC0">
              <w:rPr>
                <w:rFonts w:eastAsia="Arial"/>
                <w:sz w:val="20"/>
                <w:szCs w:val="20"/>
              </w:rPr>
              <w:t>Właściwości</w:t>
            </w:r>
          </w:p>
        </w:tc>
        <w:tc>
          <w:tcPr>
            <w:tcW w:w="1984" w:type="dxa"/>
            <w:vAlign w:val="center"/>
          </w:tcPr>
          <w:p w14:paraId="3D4DAAFF" w14:textId="5B4888DA" w:rsidR="00D15AC0" w:rsidRPr="00D15AC0" w:rsidRDefault="00D15AC0" w:rsidP="00D15AC0">
            <w:pPr>
              <w:spacing w:line="0" w:lineRule="atLeast"/>
              <w:ind w:right="126"/>
              <w:jc w:val="center"/>
              <w:rPr>
                <w:rFonts w:eastAsia="Arial"/>
                <w:sz w:val="20"/>
                <w:szCs w:val="20"/>
              </w:rPr>
            </w:pPr>
            <w:r w:rsidRPr="00D15AC0">
              <w:rPr>
                <w:rFonts w:eastAsia="Arial"/>
                <w:sz w:val="20"/>
                <w:szCs w:val="20"/>
              </w:rPr>
              <w:t>Sposób określenia wg</w:t>
            </w:r>
          </w:p>
        </w:tc>
        <w:tc>
          <w:tcPr>
            <w:tcW w:w="1984" w:type="dxa"/>
            <w:vAlign w:val="center"/>
          </w:tcPr>
          <w:p w14:paraId="67A5CDFA" w14:textId="08B70025" w:rsidR="00D15AC0" w:rsidRPr="00D15AC0" w:rsidRDefault="00D15AC0" w:rsidP="00D15AC0">
            <w:pPr>
              <w:spacing w:line="0" w:lineRule="atLeast"/>
              <w:ind w:right="126"/>
              <w:jc w:val="center"/>
              <w:rPr>
                <w:rFonts w:eastAsia="Arial"/>
                <w:sz w:val="20"/>
                <w:szCs w:val="20"/>
              </w:rPr>
            </w:pPr>
            <w:r w:rsidRPr="00D15AC0">
              <w:rPr>
                <w:rFonts w:eastAsia="Arial"/>
                <w:sz w:val="20"/>
                <w:szCs w:val="20"/>
              </w:rPr>
              <w:t>Jednostka</w:t>
            </w:r>
          </w:p>
        </w:tc>
        <w:tc>
          <w:tcPr>
            <w:tcW w:w="1984" w:type="dxa"/>
            <w:vAlign w:val="center"/>
          </w:tcPr>
          <w:p w14:paraId="5EDBEBC0" w14:textId="4111E668" w:rsidR="00D15AC0" w:rsidRPr="00D15AC0" w:rsidRDefault="00D15AC0" w:rsidP="00D15AC0">
            <w:pPr>
              <w:spacing w:line="0" w:lineRule="atLeast"/>
              <w:ind w:right="126"/>
              <w:jc w:val="center"/>
              <w:rPr>
                <w:rFonts w:eastAsia="Arial"/>
                <w:sz w:val="20"/>
                <w:szCs w:val="20"/>
              </w:rPr>
            </w:pPr>
            <w:r w:rsidRPr="00D15AC0">
              <w:rPr>
                <w:rFonts w:eastAsia="Arial"/>
                <w:sz w:val="20"/>
                <w:szCs w:val="20"/>
              </w:rPr>
              <w:t>Wymagana wartość</w:t>
            </w:r>
          </w:p>
        </w:tc>
      </w:tr>
      <w:tr w:rsidR="00D15AC0" w14:paraId="438F3748" w14:textId="77777777" w:rsidTr="00D15AC0">
        <w:tc>
          <w:tcPr>
            <w:tcW w:w="1983" w:type="dxa"/>
            <w:vAlign w:val="center"/>
          </w:tcPr>
          <w:p w14:paraId="5584DBD1" w14:textId="766C37A5" w:rsidR="00D15AC0" w:rsidRPr="00D15AC0" w:rsidRDefault="00D15AC0" w:rsidP="00D15AC0">
            <w:pPr>
              <w:spacing w:line="0" w:lineRule="atLeast"/>
              <w:ind w:right="126"/>
              <w:jc w:val="center"/>
              <w:rPr>
                <w:rFonts w:eastAsia="Arial"/>
                <w:sz w:val="20"/>
                <w:szCs w:val="20"/>
              </w:rPr>
            </w:pPr>
            <w:r w:rsidRPr="00D15AC0">
              <w:rPr>
                <w:rFonts w:eastAsia="Arial"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64F1C028" w14:textId="2213A29A" w:rsidR="00D15AC0" w:rsidRPr="00D15AC0" w:rsidRDefault="00D15AC0" w:rsidP="00D15AC0">
            <w:pPr>
              <w:spacing w:line="0" w:lineRule="atLeast"/>
              <w:ind w:right="126"/>
              <w:jc w:val="center"/>
              <w:rPr>
                <w:rFonts w:eastAsia="Arial"/>
                <w:sz w:val="20"/>
                <w:szCs w:val="20"/>
              </w:rPr>
            </w:pPr>
            <w:r w:rsidRPr="00D15AC0">
              <w:rPr>
                <w:rFonts w:eastAsia="Arial"/>
                <w:sz w:val="20"/>
                <w:szCs w:val="20"/>
              </w:rPr>
              <w:t>Sztywność przy deformacji rury w wielkości 3% nominalnej średnicy wewnętrznej (sztywność obwodowa)</w:t>
            </w:r>
          </w:p>
        </w:tc>
        <w:tc>
          <w:tcPr>
            <w:tcW w:w="1984" w:type="dxa"/>
            <w:vAlign w:val="center"/>
          </w:tcPr>
          <w:p w14:paraId="2965B991" w14:textId="5730BA0E" w:rsidR="00D15AC0" w:rsidRPr="00D15AC0" w:rsidRDefault="00D15AC0" w:rsidP="00D15AC0">
            <w:pPr>
              <w:spacing w:line="0" w:lineRule="atLeast"/>
              <w:ind w:right="126"/>
              <w:jc w:val="center"/>
              <w:rPr>
                <w:rFonts w:eastAsia="Arial"/>
                <w:sz w:val="20"/>
                <w:szCs w:val="20"/>
              </w:rPr>
            </w:pPr>
            <w:r w:rsidRPr="00D15AC0">
              <w:rPr>
                <w:rFonts w:eastAsia="Arial"/>
                <w:w w:val="93"/>
                <w:sz w:val="20"/>
                <w:szCs w:val="20"/>
              </w:rPr>
              <w:t>ISO:9969:1994(E)</w:t>
            </w:r>
          </w:p>
        </w:tc>
        <w:tc>
          <w:tcPr>
            <w:tcW w:w="1984" w:type="dxa"/>
            <w:vAlign w:val="center"/>
          </w:tcPr>
          <w:p w14:paraId="3E8CACE5" w14:textId="1B1094AC" w:rsidR="00D15AC0" w:rsidRPr="00D15AC0" w:rsidRDefault="00D15AC0" w:rsidP="00D15AC0">
            <w:pPr>
              <w:spacing w:line="0" w:lineRule="atLeast"/>
              <w:ind w:right="126"/>
              <w:jc w:val="center"/>
              <w:rPr>
                <w:rFonts w:eastAsia="Arial"/>
                <w:sz w:val="20"/>
                <w:szCs w:val="20"/>
              </w:rPr>
            </w:pPr>
            <w:proofErr w:type="spellStart"/>
            <w:r w:rsidRPr="00D15AC0">
              <w:rPr>
                <w:rFonts w:eastAsia="Arial"/>
                <w:sz w:val="20"/>
                <w:szCs w:val="20"/>
              </w:rPr>
              <w:t>kPA</w:t>
            </w:r>
            <w:proofErr w:type="spellEnd"/>
          </w:p>
        </w:tc>
        <w:tc>
          <w:tcPr>
            <w:tcW w:w="1984" w:type="dxa"/>
            <w:vAlign w:val="center"/>
          </w:tcPr>
          <w:p w14:paraId="35D19007" w14:textId="73A1A4BF" w:rsidR="00D15AC0" w:rsidRPr="00D15AC0" w:rsidRDefault="00D15AC0" w:rsidP="00D15AC0">
            <w:pPr>
              <w:spacing w:line="0" w:lineRule="atLeast"/>
              <w:ind w:right="126"/>
              <w:jc w:val="center"/>
              <w:rPr>
                <w:rFonts w:eastAsia="Arial"/>
                <w:sz w:val="20"/>
                <w:szCs w:val="20"/>
              </w:rPr>
            </w:pPr>
            <w:r w:rsidRPr="00D15AC0">
              <w:rPr>
                <w:rFonts w:eastAsia="Arial"/>
                <w:sz w:val="20"/>
                <w:szCs w:val="20"/>
              </w:rPr>
              <w:t>8</w:t>
            </w:r>
          </w:p>
        </w:tc>
      </w:tr>
      <w:tr w:rsidR="00D15AC0" w14:paraId="3EE1F9AB" w14:textId="77777777" w:rsidTr="00D15AC0">
        <w:tc>
          <w:tcPr>
            <w:tcW w:w="1983" w:type="dxa"/>
            <w:vAlign w:val="center"/>
          </w:tcPr>
          <w:p w14:paraId="68489DB8" w14:textId="309FB6A5" w:rsidR="00D15AC0" w:rsidRPr="00D15AC0" w:rsidRDefault="00D15AC0" w:rsidP="00D15AC0">
            <w:pPr>
              <w:spacing w:line="0" w:lineRule="atLeast"/>
              <w:ind w:right="126"/>
              <w:jc w:val="center"/>
              <w:rPr>
                <w:rFonts w:eastAsia="Arial"/>
                <w:sz w:val="20"/>
                <w:szCs w:val="20"/>
              </w:rPr>
            </w:pPr>
            <w:r w:rsidRPr="00D15AC0">
              <w:rPr>
                <w:rFonts w:eastAsia="Arial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44D79082" w14:textId="6F8D42F6" w:rsidR="00D15AC0" w:rsidRPr="00D15AC0" w:rsidRDefault="00D15AC0" w:rsidP="00D15AC0">
            <w:pPr>
              <w:spacing w:line="0" w:lineRule="atLeast"/>
              <w:ind w:right="126"/>
              <w:jc w:val="center"/>
              <w:rPr>
                <w:rFonts w:eastAsia="Arial"/>
                <w:sz w:val="20"/>
                <w:szCs w:val="20"/>
              </w:rPr>
            </w:pPr>
            <w:r w:rsidRPr="00D15AC0">
              <w:rPr>
                <w:rFonts w:eastAsia="Arial"/>
                <w:sz w:val="20"/>
                <w:szCs w:val="20"/>
              </w:rPr>
              <w:t>Odporność na przebicie</w:t>
            </w:r>
          </w:p>
        </w:tc>
        <w:tc>
          <w:tcPr>
            <w:tcW w:w="1984" w:type="dxa"/>
            <w:vAlign w:val="center"/>
          </w:tcPr>
          <w:p w14:paraId="1CCF9DF3" w14:textId="00E54BD3" w:rsidR="00D15AC0" w:rsidRPr="00D15AC0" w:rsidRDefault="00D15AC0" w:rsidP="00D15AC0">
            <w:pPr>
              <w:spacing w:line="0" w:lineRule="atLeast"/>
              <w:ind w:right="126"/>
              <w:jc w:val="center"/>
              <w:rPr>
                <w:rFonts w:eastAsia="Arial"/>
                <w:sz w:val="20"/>
                <w:szCs w:val="20"/>
              </w:rPr>
            </w:pPr>
            <w:r w:rsidRPr="00D15AC0">
              <w:rPr>
                <w:rFonts w:eastAsia="Arial"/>
                <w:sz w:val="20"/>
                <w:szCs w:val="20"/>
              </w:rPr>
              <w:t>SS 3619 metoda B-50</w:t>
            </w:r>
          </w:p>
        </w:tc>
        <w:tc>
          <w:tcPr>
            <w:tcW w:w="1984" w:type="dxa"/>
            <w:vAlign w:val="center"/>
          </w:tcPr>
          <w:p w14:paraId="63EB3B22" w14:textId="66244E98" w:rsidR="00D15AC0" w:rsidRPr="00D15AC0" w:rsidRDefault="00D15AC0" w:rsidP="00D15AC0">
            <w:pPr>
              <w:spacing w:line="0" w:lineRule="atLeast"/>
              <w:ind w:right="126"/>
              <w:jc w:val="center"/>
              <w:rPr>
                <w:rFonts w:eastAsia="Arial"/>
                <w:sz w:val="20"/>
                <w:szCs w:val="20"/>
              </w:rPr>
            </w:pPr>
            <w:r w:rsidRPr="00D15AC0">
              <w:rPr>
                <w:rFonts w:eastAsia="Arial"/>
                <w:sz w:val="20"/>
                <w:szCs w:val="20"/>
              </w:rPr>
              <w:t>Mm</w:t>
            </w:r>
          </w:p>
        </w:tc>
        <w:tc>
          <w:tcPr>
            <w:tcW w:w="1984" w:type="dxa"/>
            <w:vAlign w:val="center"/>
          </w:tcPr>
          <w:p w14:paraId="5248689C" w14:textId="6651BEB7" w:rsidR="00D15AC0" w:rsidRPr="00D15AC0" w:rsidRDefault="00D15AC0" w:rsidP="00D15AC0">
            <w:pPr>
              <w:spacing w:line="0" w:lineRule="atLeast"/>
              <w:ind w:right="126"/>
              <w:jc w:val="center"/>
              <w:rPr>
                <w:rFonts w:eastAsia="Arial"/>
                <w:sz w:val="20"/>
                <w:szCs w:val="20"/>
              </w:rPr>
            </w:pPr>
            <w:r w:rsidRPr="00D15AC0">
              <w:rPr>
                <w:rFonts w:eastAsia="Arial"/>
                <w:sz w:val="20"/>
                <w:szCs w:val="20"/>
              </w:rPr>
              <w:t>1,100</w:t>
            </w:r>
          </w:p>
        </w:tc>
      </w:tr>
      <w:tr w:rsidR="00D15AC0" w14:paraId="6BBA7503" w14:textId="77777777" w:rsidTr="00D15AC0">
        <w:tc>
          <w:tcPr>
            <w:tcW w:w="1983" w:type="dxa"/>
            <w:vAlign w:val="center"/>
          </w:tcPr>
          <w:p w14:paraId="7E33FC85" w14:textId="7A2E9B99" w:rsidR="00D15AC0" w:rsidRPr="00D15AC0" w:rsidRDefault="00D15AC0" w:rsidP="00D15AC0">
            <w:pPr>
              <w:spacing w:line="0" w:lineRule="atLeast"/>
              <w:ind w:right="126"/>
              <w:jc w:val="center"/>
              <w:rPr>
                <w:rFonts w:eastAsia="Arial"/>
                <w:sz w:val="20"/>
                <w:szCs w:val="20"/>
              </w:rPr>
            </w:pPr>
            <w:r w:rsidRPr="00D15AC0">
              <w:rPr>
                <w:rFonts w:eastAsia="Arial"/>
                <w:sz w:val="20"/>
                <w:szCs w:val="20"/>
              </w:rPr>
              <w:t>3</w:t>
            </w:r>
          </w:p>
        </w:tc>
        <w:tc>
          <w:tcPr>
            <w:tcW w:w="1984" w:type="dxa"/>
            <w:vAlign w:val="center"/>
          </w:tcPr>
          <w:p w14:paraId="2B6B6DA2" w14:textId="194EC810" w:rsidR="00D15AC0" w:rsidRPr="00D15AC0" w:rsidRDefault="00D15AC0" w:rsidP="00D15AC0">
            <w:pPr>
              <w:spacing w:line="0" w:lineRule="atLeast"/>
              <w:ind w:right="126"/>
              <w:jc w:val="center"/>
              <w:rPr>
                <w:rFonts w:eastAsia="Arial"/>
                <w:sz w:val="20"/>
                <w:szCs w:val="20"/>
              </w:rPr>
            </w:pPr>
            <w:r w:rsidRPr="00D15AC0">
              <w:rPr>
                <w:rFonts w:eastAsia="Arial"/>
                <w:sz w:val="20"/>
                <w:szCs w:val="20"/>
              </w:rPr>
              <w:t>Wytrzymałość na 30% deformację nominalnej średnicy wewnętrznej rury</w:t>
            </w:r>
          </w:p>
        </w:tc>
        <w:tc>
          <w:tcPr>
            <w:tcW w:w="1984" w:type="dxa"/>
            <w:vAlign w:val="center"/>
          </w:tcPr>
          <w:p w14:paraId="5359A84E" w14:textId="236955E2" w:rsidR="00D15AC0" w:rsidRPr="00D15AC0" w:rsidRDefault="00D15AC0" w:rsidP="00D15AC0">
            <w:pPr>
              <w:spacing w:line="0" w:lineRule="atLeast"/>
              <w:ind w:right="126"/>
              <w:jc w:val="center"/>
              <w:rPr>
                <w:rFonts w:eastAsia="Arial"/>
                <w:sz w:val="20"/>
                <w:szCs w:val="20"/>
              </w:rPr>
            </w:pPr>
            <w:r w:rsidRPr="00D15AC0">
              <w:rPr>
                <w:rFonts w:eastAsia="Arial"/>
                <w:sz w:val="20"/>
                <w:szCs w:val="20"/>
              </w:rPr>
              <w:t>Ss3632</w:t>
            </w:r>
          </w:p>
        </w:tc>
        <w:tc>
          <w:tcPr>
            <w:tcW w:w="1984" w:type="dxa"/>
            <w:vAlign w:val="center"/>
          </w:tcPr>
          <w:p w14:paraId="319AAAFA" w14:textId="19E7FB55" w:rsidR="00D15AC0" w:rsidRPr="00D15AC0" w:rsidRDefault="00D15AC0" w:rsidP="00D15AC0">
            <w:pPr>
              <w:spacing w:line="0" w:lineRule="atLeast"/>
              <w:ind w:right="126"/>
              <w:jc w:val="center"/>
              <w:rPr>
                <w:rFonts w:eastAsia="Arial"/>
                <w:sz w:val="20"/>
                <w:szCs w:val="20"/>
              </w:rPr>
            </w:pPr>
            <w:r w:rsidRPr="00D15AC0">
              <w:rPr>
                <w:rFonts w:eastAsia="Arial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14:paraId="159E0F37" w14:textId="24147D26" w:rsidR="00D15AC0" w:rsidRPr="00D15AC0" w:rsidRDefault="00D15AC0" w:rsidP="00D15AC0">
            <w:pPr>
              <w:spacing w:line="0" w:lineRule="atLeast"/>
              <w:ind w:right="126"/>
              <w:jc w:val="center"/>
              <w:rPr>
                <w:rFonts w:eastAsia="Arial"/>
                <w:sz w:val="20"/>
                <w:szCs w:val="20"/>
              </w:rPr>
            </w:pPr>
            <w:r w:rsidRPr="00D15AC0">
              <w:rPr>
                <w:rFonts w:eastAsia="Arial"/>
                <w:sz w:val="20"/>
                <w:szCs w:val="20"/>
              </w:rPr>
              <w:t>Bez uszkodzeń</w:t>
            </w:r>
          </w:p>
        </w:tc>
      </w:tr>
    </w:tbl>
    <w:p w14:paraId="6A5958D9" w14:textId="77777777" w:rsidR="00711384" w:rsidRPr="00D15AC0" w:rsidRDefault="00711384" w:rsidP="00D15AC0">
      <w:pPr>
        <w:tabs>
          <w:tab w:val="left" w:pos="980"/>
        </w:tabs>
        <w:spacing w:line="0" w:lineRule="atLeast"/>
        <w:ind w:right="126"/>
        <w:jc w:val="both"/>
        <w:rPr>
          <w:rFonts w:eastAsia="Arial"/>
          <w:sz w:val="20"/>
          <w:szCs w:val="20"/>
        </w:rPr>
      </w:pPr>
    </w:p>
    <w:p w14:paraId="674B983E" w14:textId="6EE0F923" w:rsidR="00711384" w:rsidRPr="00D15AC0" w:rsidRDefault="00711384" w:rsidP="00D15AC0">
      <w:pPr>
        <w:spacing w:line="235" w:lineRule="auto"/>
        <w:ind w:left="260" w:right="126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Zewnętrzna powierzchnia rur musi być ukształtowana w formie usztywniającego spir</w:t>
      </w:r>
      <w:r w:rsidR="00D15AC0">
        <w:rPr>
          <w:rFonts w:eastAsia="Arial"/>
          <w:sz w:val="20"/>
          <w:szCs w:val="20"/>
        </w:rPr>
        <w:t>alnego karbu, wymuszającego takż</w:t>
      </w:r>
      <w:r w:rsidRPr="00D15AC0">
        <w:rPr>
          <w:rFonts w:eastAsia="Arial"/>
          <w:sz w:val="20"/>
          <w:szCs w:val="20"/>
        </w:rPr>
        <w:t>e właściwą współpracę rur z otaczającym gruntem.</w:t>
      </w:r>
    </w:p>
    <w:p w14:paraId="5A1C5E3C" w14:textId="77777777" w:rsidR="00711384" w:rsidRPr="00D15AC0" w:rsidRDefault="00711384" w:rsidP="00D15AC0">
      <w:pPr>
        <w:spacing w:line="18" w:lineRule="exact"/>
        <w:ind w:left="260" w:right="126"/>
        <w:jc w:val="both"/>
        <w:rPr>
          <w:rFonts w:eastAsia="Times New Roman"/>
          <w:sz w:val="20"/>
          <w:szCs w:val="20"/>
        </w:rPr>
      </w:pPr>
    </w:p>
    <w:p w14:paraId="0D580A3A" w14:textId="11A5A555" w:rsidR="00711384" w:rsidRPr="00D15AC0" w:rsidRDefault="00711384" w:rsidP="00D15AC0">
      <w:pPr>
        <w:spacing w:line="235" w:lineRule="auto"/>
        <w:ind w:left="260" w:right="126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Składowanie rur odbywać się powinno ściśle wg zasad poddanych przez producenta oraz w aprobacie techn</w:t>
      </w:r>
      <w:r w:rsidR="00D15AC0">
        <w:rPr>
          <w:rFonts w:eastAsia="Arial"/>
          <w:sz w:val="20"/>
          <w:szCs w:val="20"/>
        </w:rPr>
        <w:t>icznej. Czas składowania nie moż</w:t>
      </w:r>
      <w:r w:rsidRPr="00D15AC0">
        <w:rPr>
          <w:rFonts w:eastAsia="Arial"/>
          <w:sz w:val="20"/>
          <w:szCs w:val="20"/>
        </w:rPr>
        <w:t>e przekroczyć okresu podanego przez producenta.</w:t>
      </w:r>
    </w:p>
    <w:p w14:paraId="058D122A" w14:textId="77777777" w:rsidR="00711384" w:rsidRPr="00D15AC0" w:rsidRDefault="00711384" w:rsidP="00D15AC0">
      <w:pPr>
        <w:spacing w:line="5" w:lineRule="exact"/>
        <w:ind w:left="260" w:right="126"/>
        <w:jc w:val="both"/>
        <w:rPr>
          <w:rFonts w:eastAsia="Times New Roman"/>
          <w:sz w:val="20"/>
          <w:szCs w:val="20"/>
        </w:rPr>
      </w:pPr>
    </w:p>
    <w:p w14:paraId="0FFE867D" w14:textId="77777777" w:rsidR="00711384" w:rsidRPr="00D15AC0" w:rsidRDefault="00711384" w:rsidP="00D15AC0">
      <w:pPr>
        <w:spacing w:line="0" w:lineRule="atLeast"/>
        <w:ind w:left="260" w:right="126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Rury muszą posiadać aktualną aprobatę techniczną.</w:t>
      </w:r>
    </w:p>
    <w:p w14:paraId="327A29DA" w14:textId="77777777" w:rsidR="00711384" w:rsidRPr="00D15AC0" w:rsidRDefault="00711384" w:rsidP="00D15AC0">
      <w:pPr>
        <w:spacing w:line="245" w:lineRule="exact"/>
        <w:ind w:left="260" w:right="126"/>
        <w:jc w:val="both"/>
        <w:rPr>
          <w:rFonts w:eastAsia="Times New Roman"/>
          <w:sz w:val="20"/>
          <w:szCs w:val="20"/>
        </w:rPr>
      </w:pPr>
    </w:p>
    <w:p w14:paraId="13A44BC4" w14:textId="4BCF163E" w:rsidR="00711384" w:rsidRPr="00D15AC0" w:rsidRDefault="00711384" w:rsidP="00D15AC0">
      <w:pPr>
        <w:tabs>
          <w:tab w:val="left" w:pos="1134"/>
          <w:tab w:val="left" w:pos="1276"/>
        </w:tabs>
        <w:spacing w:after="240" w:line="0" w:lineRule="atLeast"/>
        <w:ind w:left="260" w:right="126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 xml:space="preserve">2.2.2. </w:t>
      </w:r>
      <w:r w:rsidR="00D15AC0">
        <w:rPr>
          <w:rFonts w:eastAsia="Arial"/>
          <w:sz w:val="20"/>
          <w:szCs w:val="20"/>
        </w:rPr>
        <w:tab/>
      </w:r>
      <w:r w:rsidRPr="00D15AC0">
        <w:rPr>
          <w:rFonts w:eastAsia="Arial"/>
          <w:sz w:val="20"/>
          <w:szCs w:val="20"/>
        </w:rPr>
        <w:t>Złąc</w:t>
      </w:r>
      <w:r w:rsidR="00D15AC0">
        <w:rPr>
          <w:rFonts w:eastAsia="Arial"/>
          <w:sz w:val="20"/>
          <w:szCs w:val="20"/>
        </w:rPr>
        <w:t>zki (łączniki-opaski zaciskowe)</w:t>
      </w:r>
    </w:p>
    <w:p w14:paraId="20FB6131" w14:textId="77777777" w:rsidR="00711384" w:rsidRPr="00D15AC0" w:rsidRDefault="00711384" w:rsidP="00D15AC0">
      <w:pPr>
        <w:spacing w:line="2" w:lineRule="exact"/>
        <w:ind w:left="260" w:right="126"/>
        <w:jc w:val="both"/>
        <w:rPr>
          <w:rFonts w:eastAsia="Times New Roman"/>
          <w:sz w:val="20"/>
          <w:szCs w:val="20"/>
        </w:rPr>
      </w:pPr>
    </w:p>
    <w:p w14:paraId="66CC571C" w14:textId="77777777" w:rsidR="00711384" w:rsidRPr="00D15AC0" w:rsidRDefault="00711384" w:rsidP="00D15AC0">
      <w:pPr>
        <w:spacing w:line="0" w:lineRule="atLeast"/>
        <w:ind w:left="260" w:right="126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Do łączenia rur stosuje się opaski jednodzielne.</w:t>
      </w:r>
    </w:p>
    <w:p w14:paraId="4836C3DC" w14:textId="77777777" w:rsidR="00711384" w:rsidRPr="00D15AC0" w:rsidRDefault="00711384" w:rsidP="00D15AC0">
      <w:pPr>
        <w:spacing w:line="4" w:lineRule="exact"/>
        <w:ind w:left="260" w:right="126"/>
        <w:jc w:val="both"/>
        <w:rPr>
          <w:rFonts w:eastAsia="Times New Roman"/>
          <w:sz w:val="20"/>
          <w:szCs w:val="20"/>
        </w:rPr>
      </w:pPr>
    </w:p>
    <w:p w14:paraId="78049DF8" w14:textId="77777777" w:rsidR="00711384" w:rsidRPr="00D15AC0" w:rsidRDefault="00711384" w:rsidP="00D15AC0">
      <w:pPr>
        <w:spacing w:line="0" w:lineRule="atLeast"/>
        <w:ind w:left="260" w:right="126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Złączki (łączniki-opaski zaciskowe) muszą posiadać aktualną aprobatę techniczną.</w:t>
      </w:r>
    </w:p>
    <w:p w14:paraId="642D2522" w14:textId="77777777" w:rsidR="00711384" w:rsidRPr="00D15AC0" w:rsidRDefault="00711384" w:rsidP="00D15AC0">
      <w:pPr>
        <w:spacing w:line="244" w:lineRule="exact"/>
        <w:ind w:left="260" w:right="126"/>
        <w:jc w:val="both"/>
        <w:rPr>
          <w:rFonts w:eastAsia="Times New Roman"/>
          <w:sz w:val="20"/>
          <w:szCs w:val="20"/>
        </w:rPr>
      </w:pPr>
    </w:p>
    <w:p w14:paraId="32F674E0" w14:textId="4FF86D73" w:rsidR="00711384" w:rsidRPr="00D15AC0" w:rsidRDefault="00711384" w:rsidP="00D15AC0">
      <w:pPr>
        <w:tabs>
          <w:tab w:val="left" w:pos="1134"/>
        </w:tabs>
        <w:spacing w:after="240" w:line="0" w:lineRule="atLeast"/>
        <w:ind w:left="260" w:right="126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 xml:space="preserve">2.2.3. </w:t>
      </w:r>
      <w:r w:rsidR="00D15AC0">
        <w:rPr>
          <w:rFonts w:eastAsia="Arial"/>
          <w:sz w:val="20"/>
          <w:szCs w:val="20"/>
        </w:rPr>
        <w:tab/>
      </w:r>
      <w:r w:rsidRPr="00D15AC0">
        <w:rPr>
          <w:rFonts w:eastAsia="Arial"/>
          <w:sz w:val="20"/>
          <w:szCs w:val="20"/>
        </w:rPr>
        <w:t>Pospółka</w:t>
      </w:r>
    </w:p>
    <w:p w14:paraId="33EE81F4" w14:textId="77777777" w:rsidR="00711384" w:rsidRPr="00D15AC0" w:rsidRDefault="00711384" w:rsidP="00D15AC0">
      <w:pPr>
        <w:spacing w:line="2" w:lineRule="exact"/>
        <w:ind w:left="260" w:right="126"/>
        <w:jc w:val="both"/>
        <w:rPr>
          <w:rFonts w:eastAsia="Times New Roman"/>
          <w:sz w:val="20"/>
          <w:szCs w:val="20"/>
        </w:rPr>
      </w:pPr>
    </w:p>
    <w:p w14:paraId="5FFC398B" w14:textId="047D4BD9" w:rsidR="00711384" w:rsidRPr="00D15AC0" w:rsidRDefault="00D15AC0" w:rsidP="00D15AC0">
      <w:pPr>
        <w:spacing w:line="0" w:lineRule="atLeast"/>
        <w:ind w:left="260" w:right="126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lastRenderedPageBreak/>
        <w:t>Na podsypkę pod rury należ</w:t>
      </w:r>
      <w:r w:rsidR="00711384" w:rsidRPr="00D15AC0">
        <w:rPr>
          <w:rFonts w:eastAsia="Arial"/>
          <w:sz w:val="20"/>
          <w:szCs w:val="20"/>
        </w:rPr>
        <w:t>y stosować pospółkę o średnicy ziaren 0 ÷ 20 mm.</w:t>
      </w:r>
    </w:p>
    <w:p w14:paraId="6A386368" w14:textId="77777777" w:rsidR="00711384" w:rsidRPr="00D15AC0" w:rsidRDefault="00711384" w:rsidP="00D15AC0">
      <w:pPr>
        <w:spacing w:line="4" w:lineRule="exact"/>
        <w:ind w:left="260" w:right="126"/>
        <w:jc w:val="both"/>
        <w:rPr>
          <w:rFonts w:eastAsia="Times New Roman"/>
          <w:sz w:val="20"/>
          <w:szCs w:val="20"/>
        </w:rPr>
      </w:pPr>
    </w:p>
    <w:p w14:paraId="104A8BCA" w14:textId="77777777" w:rsidR="00711384" w:rsidRPr="00D15AC0" w:rsidRDefault="00711384" w:rsidP="00D15AC0">
      <w:pPr>
        <w:spacing w:line="0" w:lineRule="atLeast"/>
        <w:ind w:left="260" w:right="126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Wymagania wg PN-B-11111:1996.</w:t>
      </w:r>
    </w:p>
    <w:p w14:paraId="16E1734A" w14:textId="77777777" w:rsidR="00711384" w:rsidRPr="00D15AC0" w:rsidRDefault="00711384" w:rsidP="00D15AC0">
      <w:pPr>
        <w:spacing w:line="17" w:lineRule="exact"/>
        <w:ind w:left="260" w:right="126"/>
        <w:jc w:val="both"/>
        <w:rPr>
          <w:rFonts w:eastAsia="Times New Roman"/>
          <w:sz w:val="20"/>
          <w:szCs w:val="20"/>
        </w:rPr>
      </w:pPr>
    </w:p>
    <w:p w14:paraId="6210AC7B" w14:textId="2A2DBF0C" w:rsidR="00711384" w:rsidRPr="00D15AC0" w:rsidRDefault="00711384" w:rsidP="00D15AC0">
      <w:pPr>
        <w:spacing w:line="235" w:lineRule="auto"/>
        <w:ind w:left="260" w:right="126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Pospółka do wykonania ławy pod rury powinna odpowiadać normie BN-66/6774-01 „Kruszywa natur</w:t>
      </w:r>
      <w:r w:rsidR="00D15AC0">
        <w:rPr>
          <w:rFonts w:eastAsia="Arial"/>
          <w:sz w:val="20"/>
          <w:szCs w:val="20"/>
        </w:rPr>
        <w:t>alne do nawierzchni drogowych. Ż</w:t>
      </w:r>
      <w:r w:rsidRPr="00D15AC0">
        <w:rPr>
          <w:rFonts w:eastAsia="Arial"/>
          <w:sz w:val="20"/>
          <w:szCs w:val="20"/>
        </w:rPr>
        <w:t>wir i pospółka.”</w:t>
      </w:r>
    </w:p>
    <w:p w14:paraId="34B5D947" w14:textId="77777777" w:rsidR="00711384" w:rsidRPr="00D15AC0" w:rsidRDefault="00711384" w:rsidP="00D15AC0">
      <w:pPr>
        <w:spacing w:line="244" w:lineRule="exact"/>
        <w:ind w:left="260" w:right="126"/>
        <w:jc w:val="both"/>
        <w:rPr>
          <w:rFonts w:eastAsia="Times New Roman"/>
          <w:sz w:val="20"/>
          <w:szCs w:val="20"/>
        </w:rPr>
      </w:pPr>
    </w:p>
    <w:p w14:paraId="3F5D5687" w14:textId="77777777" w:rsidR="00711384" w:rsidRPr="00D15AC0" w:rsidRDefault="00711384" w:rsidP="00D15AC0">
      <w:pPr>
        <w:spacing w:after="240" w:line="0" w:lineRule="atLeast"/>
        <w:ind w:left="260" w:right="126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2.2.4. Beton</w:t>
      </w:r>
    </w:p>
    <w:p w14:paraId="7ACD5BCC" w14:textId="77777777" w:rsidR="00711384" w:rsidRPr="00D15AC0" w:rsidRDefault="00711384" w:rsidP="00D15AC0">
      <w:pPr>
        <w:spacing w:line="2" w:lineRule="exact"/>
        <w:ind w:left="260" w:right="126"/>
        <w:jc w:val="both"/>
        <w:rPr>
          <w:rFonts w:eastAsia="Times New Roman"/>
          <w:sz w:val="20"/>
          <w:szCs w:val="20"/>
        </w:rPr>
      </w:pPr>
    </w:p>
    <w:p w14:paraId="33478A62" w14:textId="09931225" w:rsidR="00711384" w:rsidRPr="00D15AC0" w:rsidRDefault="00711384" w:rsidP="00D15AC0">
      <w:pPr>
        <w:spacing w:line="0" w:lineRule="atLeast"/>
        <w:ind w:left="260" w:right="126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 xml:space="preserve">Na ławę betonową pod obrukowanie wlotu i wylotu </w:t>
      </w:r>
      <w:r w:rsidR="00D15AC0">
        <w:rPr>
          <w:rFonts w:eastAsia="Arial"/>
          <w:sz w:val="20"/>
          <w:szCs w:val="20"/>
        </w:rPr>
        <w:t>należ</w:t>
      </w:r>
      <w:r w:rsidRPr="00D15AC0">
        <w:rPr>
          <w:rFonts w:eastAsia="Arial"/>
          <w:sz w:val="20"/>
          <w:szCs w:val="20"/>
        </w:rPr>
        <w:t xml:space="preserve">y stosować beton </w:t>
      </w:r>
      <w:r w:rsidR="00384F38">
        <w:rPr>
          <w:rFonts w:eastAsia="Arial"/>
          <w:sz w:val="20"/>
          <w:szCs w:val="20"/>
        </w:rPr>
        <w:t>C8/10</w:t>
      </w:r>
      <w:r w:rsidRPr="00D15AC0">
        <w:rPr>
          <w:rFonts w:eastAsia="Arial"/>
          <w:sz w:val="20"/>
          <w:szCs w:val="20"/>
        </w:rPr>
        <w:t>.</w:t>
      </w:r>
    </w:p>
    <w:p w14:paraId="5A94B362" w14:textId="77777777" w:rsidR="00711384" w:rsidRPr="00D15AC0" w:rsidRDefault="00711384" w:rsidP="00D15AC0">
      <w:pPr>
        <w:spacing w:line="245" w:lineRule="exact"/>
        <w:ind w:left="260" w:right="126"/>
        <w:jc w:val="both"/>
        <w:rPr>
          <w:rFonts w:eastAsia="Times New Roman"/>
          <w:sz w:val="20"/>
          <w:szCs w:val="20"/>
        </w:rPr>
      </w:pPr>
    </w:p>
    <w:p w14:paraId="15B29204" w14:textId="77777777" w:rsidR="00711384" w:rsidRPr="00D15AC0" w:rsidRDefault="00711384" w:rsidP="00384F38">
      <w:pPr>
        <w:spacing w:after="240" w:line="0" w:lineRule="atLeast"/>
        <w:ind w:left="260" w:right="126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2.2.5. Materiał do umocnienia wlotu i wylotu</w:t>
      </w:r>
    </w:p>
    <w:p w14:paraId="7E986E01" w14:textId="77777777" w:rsidR="00711384" w:rsidRPr="00D15AC0" w:rsidRDefault="00711384" w:rsidP="00D15AC0">
      <w:pPr>
        <w:spacing w:line="2" w:lineRule="exact"/>
        <w:ind w:left="260" w:right="126"/>
        <w:jc w:val="both"/>
        <w:rPr>
          <w:rFonts w:eastAsia="Times New Roman"/>
          <w:sz w:val="20"/>
          <w:szCs w:val="20"/>
        </w:rPr>
      </w:pPr>
    </w:p>
    <w:p w14:paraId="275FF0EF" w14:textId="4A5FD7A3" w:rsidR="00A15B80" w:rsidRPr="00D15AC0" w:rsidRDefault="00A15B80" w:rsidP="00A15B80">
      <w:pPr>
        <w:spacing w:line="0" w:lineRule="atLeast"/>
        <w:ind w:left="260" w:right="126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 xml:space="preserve">Czoło przepustu należy dostosować do </w:t>
      </w:r>
      <w:r w:rsidR="00384F38">
        <w:rPr>
          <w:rFonts w:eastAsia="Arial"/>
          <w:sz w:val="20"/>
          <w:szCs w:val="20"/>
        </w:rPr>
        <w:t>pochylenia</w:t>
      </w:r>
      <w:r>
        <w:rPr>
          <w:rFonts w:eastAsia="Arial"/>
          <w:sz w:val="20"/>
          <w:szCs w:val="20"/>
        </w:rPr>
        <w:t xml:space="preserve"> skarpy nasypu. Nie powinno być ono mniejsze niż 1:1,5. Wlot, wylot oraz dno rowu na odcinku co najmniej 1m w obszarze przepustu, należy umocnić przez wybrukowanie. </w:t>
      </w:r>
    </w:p>
    <w:p w14:paraId="38C1124D" w14:textId="4D2B5F9A" w:rsidR="00711384" w:rsidRPr="00D15AC0" w:rsidRDefault="00711384" w:rsidP="00D15AC0">
      <w:pPr>
        <w:spacing w:line="0" w:lineRule="atLeast"/>
        <w:ind w:left="260" w:right="126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 xml:space="preserve">Do </w:t>
      </w:r>
      <w:r w:rsidR="00384F38">
        <w:rPr>
          <w:rFonts w:eastAsia="Arial"/>
          <w:sz w:val="20"/>
          <w:szCs w:val="20"/>
        </w:rPr>
        <w:t>wybrukowania wlotu i wylotu należ</w:t>
      </w:r>
      <w:r w:rsidRPr="00D15AC0">
        <w:rPr>
          <w:rFonts w:eastAsia="Arial"/>
          <w:sz w:val="20"/>
          <w:szCs w:val="20"/>
        </w:rPr>
        <w:t>y stosować kostkę brukową betonową grub. 8 cm.</w:t>
      </w:r>
    </w:p>
    <w:p w14:paraId="61E7EA37" w14:textId="77777777" w:rsidR="00711384" w:rsidRPr="00D15AC0" w:rsidRDefault="00711384" w:rsidP="00D15AC0">
      <w:pPr>
        <w:spacing w:line="4" w:lineRule="exact"/>
        <w:ind w:left="260" w:right="126"/>
        <w:jc w:val="both"/>
        <w:rPr>
          <w:rFonts w:eastAsia="Times New Roman"/>
          <w:sz w:val="20"/>
          <w:szCs w:val="20"/>
        </w:rPr>
      </w:pPr>
    </w:p>
    <w:p w14:paraId="47E640AA" w14:textId="12D065B9" w:rsidR="00711384" w:rsidRDefault="00711384" w:rsidP="00D15AC0">
      <w:pPr>
        <w:spacing w:line="0" w:lineRule="atLeast"/>
        <w:ind w:left="260" w:right="126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Kostka brukowa betonowa musi odpowiadać wy</w:t>
      </w:r>
      <w:r w:rsidR="00384F38">
        <w:rPr>
          <w:rFonts w:eastAsia="Arial"/>
          <w:sz w:val="20"/>
          <w:szCs w:val="20"/>
        </w:rPr>
        <w:t>maganiom podanym w S</w:t>
      </w:r>
      <w:r w:rsidRPr="00D15AC0">
        <w:rPr>
          <w:rFonts w:eastAsia="Arial"/>
          <w:sz w:val="20"/>
          <w:szCs w:val="20"/>
        </w:rPr>
        <w:t xml:space="preserve">ST 05.03.23. </w:t>
      </w:r>
    </w:p>
    <w:p w14:paraId="706D9935" w14:textId="77777777" w:rsidR="00A15B80" w:rsidRDefault="00A15B80" w:rsidP="00D15AC0">
      <w:pPr>
        <w:spacing w:line="0" w:lineRule="atLeast"/>
        <w:ind w:left="260" w:right="126"/>
        <w:jc w:val="both"/>
        <w:rPr>
          <w:rFonts w:eastAsia="Arial"/>
          <w:sz w:val="20"/>
          <w:szCs w:val="20"/>
        </w:rPr>
      </w:pPr>
    </w:p>
    <w:p w14:paraId="48FD697A" w14:textId="0546444F" w:rsidR="00711384" w:rsidRPr="00D15AC0" w:rsidRDefault="00711384" w:rsidP="00384F38">
      <w:pPr>
        <w:pStyle w:val="Nagwek1"/>
        <w:jc w:val="both"/>
      </w:pPr>
      <w:bookmarkStart w:id="22" w:name="_Toc120084534"/>
      <w:r w:rsidRPr="00D15AC0">
        <w:t xml:space="preserve">3. </w:t>
      </w:r>
      <w:r w:rsidR="00384F38">
        <w:tab/>
        <w:t>SPRZĘT</w:t>
      </w:r>
      <w:bookmarkEnd w:id="22"/>
    </w:p>
    <w:p w14:paraId="3CC44FDA" w14:textId="77777777" w:rsidR="00711384" w:rsidRPr="00D15AC0" w:rsidRDefault="00711384" w:rsidP="00384F38">
      <w:pPr>
        <w:spacing w:line="125" w:lineRule="exact"/>
        <w:ind w:left="260" w:right="126"/>
        <w:jc w:val="both"/>
        <w:rPr>
          <w:rFonts w:eastAsia="Times New Roman"/>
          <w:sz w:val="20"/>
          <w:szCs w:val="20"/>
        </w:rPr>
      </w:pPr>
    </w:p>
    <w:p w14:paraId="52383290" w14:textId="19B027CA" w:rsidR="00711384" w:rsidRDefault="00711384" w:rsidP="00384F38">
      <w:pPr>
        <w:pStyle w:val="Nagwek1"/>
        <w:spacing w:after="240"/>
        <w:jc w:val="both"/>
      </w:pPr>
      <w:bookmarkStart w:id="23" w:name="_Toc120084535"/>
      <w:r w:rsidRPr="00D15AC0">
        <w:t xml:space="preserve">3.1. </w:t>
      </w:r>
      <w:r w:rsidR="00384F38">
        <w:tab/>
        <w:t xml:space="preserve">Szczegółowe </w:t>
      </w:r>
      <w:r w:rsidRPr="00D15AC0">
        <w:t>wymagania dotyczące sprzętu</w:t>
      </w:r>
      <w:bookmarkEnd w:id="23"/>
      <w:r w:rsidRPr="00D15AC0">
        <w:t xml:space="preserve"> </w:t>
      </w:r>
    </w:p>
    <w:p w14:paraId="5198FEBC" w14:textId="75716156" w:rsidR="00384F38" w:rsidRPr="00384F38" w:rsidRDefault="00384F38" w:rsidP="00384F38">
      <w:pPr>
        <w:pStyle w:val="Nagwek1"/>
        <w:jc w:val="both"/>
        <w:rPr>
          <w:b w:val="0"/>
        </w:rPr>
      </w:pPr>
      <w:bookmarkStart w:id="24" w:name="_Toc120084536"/>
      <w:r w:rsidRPr="00384F38">
        <w:rPr>
          <w:b w:val="0"/>
        </w:rPr>
        <w:t>Szczegółowe wymagania dotyczące sprzętu podano w SST D-00.00.00 "Wymagania ogólne".</w:t>
      </w:r>
      <w:bookmarkEnd w:id="24"/>
    </w:p>
    <w:p w14:paraId="74423288" w14:textId="77777777" w:rsidR="00D6346A" w:rsidRDefault="00711384" w:rsidP="00D6346A">
      <w:pPr>
        <w:spacing w:line="239" w:lineRule="auto"/>
        <w:ind w:left="284" w:right="126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Roboty związane z wykonaniem przepustów będą</w:t>
      </w:r>
      <w:r w:rsidR="00384F38">
        <w:rPr>
          <w:rFonts w:eastAsia="Arial"/>
          <w:sz w:val="20"/>
          <w:szCs w:val="20"/>
        </w:rPr>
        <w:t xml:space="preserve"> wykonywane ręcznie oraz przy uż</w:t>
      </w:r>
      <w:r w:rsidRPr="00D15AC0">
        <w:rPr>
          <w:rFonts w:eastAsia="Arial"/>
          <w:sz w:val="20"/>
          <w:szCs w:val="20"/>
        </w:rPr>
        <w:t>yciu sprzętu mechani</w:t>
      </w:r>
      <w:r w:rsidR="00384F38">
        <w:rPr>
          <w:rFonts w:eastAsia="Arial"/>
          <w:sz w:val="20"/>
          <w:szCs w:val="20"/>
        </w:rPr>
        <w:t>cznego zaakceptowanego przez Inż</w:t>
      </w:r>
      <w:r w:rsidRPr="00D15AC0">
        <w:rPr>
          <w:rFonts w:eastAsia="Arial"/>
          <w:sz w:val="20"/>
          <w:szCs w:val="20"/>
        </w:rPr>
        <w:t>yniera. Sprzęt powinien odpowiadać wymaganiom ogólnym określonym w PZJ.</w:t>
      </w:r>
    </w:p>
    <w:p w14:paraId="3E09E23D" w14:textId="5A645197" w:rsidR="00D6346A" w:rsidRPr="00D6346A" w:rsidRDefault="00D6346A" w:rsidP="00D6346A">
      <w:pPr>
        <w:spacing w:line="239" w:lineRule="auto"/>
        <w:ind w:left="284" w:right="126"/>
        <w:jc w:val="both"/>
        <w:rPr>
          <w:rFonts w:eastAsia="Arial"/>
          <w:sz w:val="20"/>
          <w:szCs w:val="20"/>
        </w:rPr>
      </w:pPr>
      <w:r w:rsidRPr="00D6346A">
        <w:rPr>
          <w:rFonts w:eastAsia="Times New Roman" w:cs="Times New Roman"/>
          <w:sz w:val="20"/>
          <w:szCs w:val="20"/>
          <w:lang w:eastAsia="pl-PL"/>
        </w:rPr>
        <w:t>Wykonawca przystę</w:t>
      </w:r>
      <w:r w:rsidRPr="00D6346A"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Pr="00D6346A">
        <w:rPr>
          <w:rFonts w:eastAsia="Times New Roman" w:cs="Times New Roman"/>
          <w:sz w:val="20"/>
          <w:szCs w:val="20"/>
          <w:lang w:eastAsia="pl-PL"/>
        </w:rPr>
        <w:t>ując</w:t>
      </w:r>
      <w:r w:rsidRPr="00D6346A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Pr="00D6346A">
        <w:rPr>
          <w:rFonts w:eastAsia="Times New Roman" w:cs="Times New Roman"/>
          <w:sz w:val="20"/>
          <w:szCs w:val="20"/>
          <w:lang w:eastAsia="pl-PL"/>
        </w:rPr>
        <w:t xml:space="preserve"> do wykonania przepustu i </w:t>
      </w:r>
      <w:r>
        <w:rPr>
          <w:rFonts w:eastAsia="Times New Roman" w:cs="Times New Roman"/>
          <w:sz w:val="20"/>
          <w:szCs w:val="20"/>
          <w:lang w:eastAsia="pl-PL"/>
        </w:rPr>
        <w:t xml:space="preserve">umocnienia wlotu i wylotu </w:t>
      </w:r>
      <w:r w:rsidRPr="00D6346A">
        <w:rPr>
          <w:rFonts w:eastAsia="Times New Roman" w:cs="Times New Roman"/>
          <w:sz w:val="20"/>
          <w:szCs w:val="20"/>
          <w:lang w:eastAsia="pl-PL"/>
        </w:rPr>
        <w:t>powinien wykazać się moż</w:t>
      </w:r>
      <w:r w:rsidRPr="00D6346A">
        <w:rPr>
          <w:rFonts w:ascii="Arial" w:eastAsia="Times New Roman" w:hAnsi="Arial" w:cs="Arial"/>
          <w:sz w:val="20"/>
          <w:szCs w:val="20"/>
          <w:lang w:eastAsia="pl-PL"/>
        </w:rPr>
        <w:t>l</w:t>
      </w:r>
      <w:r w:rsidRPr="00D6346A">
        <w:rPr>
          <w:rFonts w:eastAsia="Times New Roman" w:cs="Times New Roman"/>
          <w:sz w:val="20"/>
          <w:szCs w:val="20"/>
          <w:lang w:eastAsia="pl-PL"/>
        </w:rPr>
        <w:t>iwością korzystania z nastę</w:t>
      </w:r>
      <w:r w:rsidRPr="00D6346A"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Pr="00D6346A">
        <w:rPr>
          <w:rFonts w:eastAsia="Times New Roman" w:cs="Times New Roman"/>
          <w:sz w:val="20"/>
          <w:szCs w:val="20"/>
          <w:lang w:eastAsia="pl-PL"/>
        </w:rPr>
        <w:t>ując</w:t>
      </w:r>
      <w:r w:rsidRPr="00D6346A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Pr="00D6346A">
        <w:rPr>
          <w:rFonts w:eastAsia="Times New Roman" w:cs="Times New Roman"/>
          <w:sz w:val="20"/>
          <w:szCs w:val="20"/>
          <w:lang w:eastAsia="pl-PL"/>
        </w:rPr>
        <w:t>go sprzę</w:t>
      </w:r>
      <w:r w:rsidRPr="00D6346A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Pr="00D6346A">
        <w:rPr>
          <w:rFonts w:eastAsia="Times New Roman" w:cs="Times New Roman"/>
          <w:sz w:val="20"/>
          <w:szCs w:val="20"/>
          <w:lang w:eastAsia="pl-PL"/>
        </w:rPr>
        <w:t xml:space="preserve">u: </w:t>
      </w:r>
    </w:p>
    <w:p w14:paraId="1C39050B" w14:textId="6606E12D" w:rsidR="00D6346A" w:rsidRPr="00D6346A" w:rsidRDefault="00D6346A" w:rsidP="00D6346A">
      <w:pPr>
        <w:widowControl/>
        <w:autoSpaceDE/>
        <w:autoSpaceDN/>
        <w:ind w:left="284"/>
        <w:jc w:val="both"/>
        <w:rPr>
          <w:rFonts w:eastAsia="Times New Roman" w:cs="Times New Roman"/>
          <w:sz w:val="24"/>
          <w:szCs w:val="24"/>
          <w:lang w:eastAsia="pl-PL"/>
        </w:rPr>
      </w:pPr>
      <w:r w:rsidRPr="00D6346A">
        <w:rPr>
          <w:rFonts w:eastAsia="Times New Roman" w:cs="Times New Roman"/>
          <w:sz w:val="20"/>
          <w:szCs w:val="20"/>
          <w:lang w:eastAsia="pl-PL"/>
        </w:rPr>
        <w:t>-  koparki do wykonywania wykopów głę</w:t>
      </w:r>
      <w:r w:rsidRPr="00D6346A">
        <w:rPr>
          <w:rFonts w:ascii="Arial" w:eastAsia="Times New Roman" w:hAnsi="Arial" w:cs="Arial"/>
          <w:sz w:val="20"/>
          <w:szCs w:val="20"/>
          <w:lang w:eastAsia="pl-PL"/>
        </w:rPr>
        <w:t>b</w:t>
      </w:r>
      <w:r w:rsidRPr="00D6346A">
        <w:rPr>
          <w:rFonts w:eastAsia="Times New Roman" w:cs="Times New Roman"/>
          <w:sz w:val="20"/>
          <w:szCs w:val="20"/>
          <w:lang w:eastAsia="pl-PL"/>
        </w:rPr>
        <w:t xml:space="preserve">okich, </w:t>
      </w:r>
    </w:p>
    <w:p w14:paraId="52834A64" w14:textId="3AD6EEEF" w:rsidR="00D6346A" w:rsidRPr="00D6346A" w:rsidRDefault="00D6346A" w:rsidP="00D6346A">
      <w:pPr>
        <w:widowControl/>
        <w:autoSpaceDE/>
        <w:autoSpaceDN/>
        <w:ind w:left="284"/>
        <w:jc w:val="both"/>
        <w:rPr>
          <w:rFonts w:eastAsia="Times New Roman" w:cs="Times New Roman"/>
          <w:sz w:val="24"/>
          <w:szCs w:val="24"/>
          <w:lang w:eastAsia="pl-PL"/>
        </w:rPr>
      </w:pPr>
      <w:r w:rsidRPr="00D6346A">
        <w:rPr>
          <w:rFonts w:eastAsia="Times New Roman" w:cs="Times New Roman"/>
          <w:sz w:val="20"/>
          <w:szCs w:val="20"/>
          <w:lang w:eastAsia="pl-PL"/>
        </w:rPr>
        <w:t>-  sprzę</w:t>
      </w:r>
      <w:r w:rsidRPr="00D6346A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Pr="00D6346A">
        <w:rPr>
          <w:rFonts w:eastAsia="Times New Roman" w:cs="Times New Roman"/>
          <w:sz w:val="20"/>
          <w:szCs w:val="20"/>
          <w:lang w:eastAsia="pl-PL"/>
        </w:rPr>
        <w:t>u do rę</w:t>
      </w:r>
      <w:r w:rsidRPr="00D6346A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Pr="00D6346A">
        <w:rPr>
          <w:rFonts w:eastAsia="Times New Roman" w:cs="Times New Roman"/>
          <w:sz w:val="20"/>
          <w:szCs w:val="20"/>
          <w:lang w:eastAsia="pl-PL"/>
        </w:rPr>
        <w:t>znego wykonywania p</w:t>
      </w:r>
      <w:r w:rsidRPr="00D6346A">
        <w:rPr>
          <w:rFonts w:eastAsia="Times New Roman"/>
          <w:sz w:val="20"/>
          <w:szCs w:val="20"/>
          <w:lang w:eastAsia="pl-PL"/>
        </w:rPr>
        <w:t>ł</w:t>
      </w:r>
      <w:r w:rsidRPr="00D6346A">
        <w:rPr>
          <w:rFonts w:eastAsia="Times New Roman" w:cs="Times New Roman"/>
          <w:sz w:val="20"/>
          <w:szCs w:val="20"/>
          <w:lang w:eastAsia="pl-PL"/>
        </w:rPr>
        <w:t xml:space="preserve">ytkich wykopów szerokoprzestrzennych, </w:t>
      </w:r>
    </w:p>
    <w:p w14:paraId="11C9BE8A" w14:textId="7905F225" w:rsidR="00D6346A" w:rsidRPr="00D6346A" w:rsidRDefault="00D6346A" w:rsidP="00D6346A">
      <w:pPr>
        <w:widowControl/>
        <w:autoSpaceDE/>
        <w:autoSpaceDN/>
        <w:ind w:left="284"/>
        <w:jc w:val="both"/>
        <w:rPr>
          <w:rFonts w:eastAsia="Times New Roman" w:cs="Times New Roman"/>
          <w:sz w:val="24"/>
          <w:szCs w:val="24"/>
          <w:lang w:eastAsia="pl-PL"/>
        </w:rPr>
      </w:pPr>
      <w:r w:rsidRPr="00D6346A">
        <w:rPr>
          <w:rFonts w:eastAsia="Times New Roman" w:cs="Times New Roman"/>
          <w:sz w:val="20"/>
          <w:szCs w:val="20"/>
          <w:lang w:eastAsia="pl-PL"/>
        </w:rPr>
        <w:t>-  ż</w:t>
      </w:r>
      <w:r w:rsidRPr="00D6346A">
        <w:rPr>
          <w:rFonts w:ascii="Arial" w:eastAsia="Times New Roman" w:hAnsi="Arial" w:cs="Arial"/>
          <w:sz w:val="20"/>
          <w:szCs w:val="20"/>
          <w:lang w:eastAsia="pl-PL"/>
        </w:rPr>
        <w:t>u</w:t>
      </w:r>
      <w:r w:rsidRPr="00D6346A">
        <w:rPr>
          <w:rFonts w:eastAsia="Times New Roman" w:cs="Times New Roman"/>
          <w:sz w:val="20"/>
          <w:szCs w:val="20"/>
          <w:lang w:eastAsia="pl-PL"/>
        </w:rPr>
        <w:t xml:space="preserve">rawi samochodowych, </w:t>
      </w:r>
    </w:p>
    <w:p w14:paraId="039F704E" w14:textId="77777777" w:rsidR="00D6346A" w:rsidRPr="00D6346A" w:rsidRDefault="00D6346A" w:rsidP="00D6346A">
      <w:pPr>
        <w:widowControl/>
        <w:autoSpaceDE/>
        <w:autoSpaceDN/>
        <w:ind w:left="284"/>
        <w:jc w:val="both"/>
        <w:rPr>
          <w:rFonts w:eastAsia="Times New Roman" w:cs="Times New Roman"/>
          <w:sz w:val="24"/>
          <w:szCs w:val="24"/>
          <w:lang w:eastAsia="pl-PL"/>
        </w:rPr>
      </w:pPr>
      <w:r w:rsidRPr="00D6346A">
        <w:rPr>
          <w:rFonts w:eastAsia="Times New Roman" w:cs="Times New Roman"/>
          <w:sz w:val="20"/>
          <w:szCs w:val="20"/>
          <w:lang w:eastAsia="pl-PL"/>
        </w:rPr>
        <w:t xml:space="preserve">-  przyczepa skrzyniowa </w:t>
      </w:r>
    </w:p>
    <w:p w14:paraId="16A40E58" w14:textId="257D9349" w:rsidR="00D6346A" w:rsidRPr="00D6346A" w:rsidRDefault="00D6346A" w:rsidP="00D6346A">
      <w:pPr>
        <w:widowControl/>
        <w:autoSpaceDE/>
        <w:autoSpaceDN/>
        <w:ind w:left="284"/>
        <w:jc w:val="both"/>
        <w:rPr>
          <w:rFonts w:eastAsia="Times New Roman" w:cs="Times New Roman"/>
          <w:sz w:val="24"/>
          <w:szCs w:val="24"/>
          <w:lang w:eastAsia="pl-PL"/>
        </w:rPr>
      </w:pPr>
      <w:r w:rsidRPr="00D6346A">
        <w:rPr>
          <w:rFonts w:eastAsia="Times New Roman" w:cs="Times New Roman"/>
          <w:sz w:val="20"/>
          <w:szCs w:val="20"/>
          <w:lang w:eastAsia="pl-PL"/>
        </w:rPr>
        <w:t xml:space="preserve">-  samochód dostawczy </w:t>
      </w:r>
    </w:p>
    <w:p w14:paraId="2EC70DAD" w14:textId="47BBA311" w:rsidR="00D6346A" w:rsidRPr="00D6346A" w:rsidRDefault="00D6346A" w:rsidP="00D6346A">
      <w:pPr>
        <w:widowControl/>
        <w:autoSpaceDE/>
        <w:autoSpaceDN/>
        <w:ind w:left="284"/>
        <w:jc w:val="both"/>
        <w:rPr>
          <w:rFonts w:eastAsia="Times New Roman" w:cs="Times New Roman"/>
          <w:sz w:val="24"/>
          <w:szCs w:val="24"/>
          <w:lang w:eastAsia="pl-PL"/>
        </w:rPr>
      </w:pPr>
      <w:r w:rsidRPr="00D6346A">
        <w:rPr>
          <w:rFonts w:eastAsia="Times New Roman" w:cs="Times New Roman"/>
          <w:sz w:val="20"/>
          <w:szCs w:val="20"/>
          <w:lang w:eastAsia="pl-PL"/>
        </w:rPr>
        <w:t xml:space="preserve">-  samochód samowyładowczy </w:t>
      </w:r>
    </w:p>
    <w:p w14:paraId="2564792B" w14:textId="2F4B35F0" w:rsidR="00D6346A" w:rsidRPr="00D6346A" w:rsidRDefault="00D6346A" w:rsidP="00D6346A">
      <w:pPr>
        <w:widowControl/>
        <w:autoSpaceDE/>
        <w:autoSpaceDN/>
        <w:ind w:left="284"/>
        <w:jc w:val="both"/>
        <w:rPr>
          <w:rFonts w:eastAsia="Times New Roman" w:cs="Times New Roman"/>
          <w:sz w:val="24"/>
          <w:szCs w:val="24"/>
          <w:lang w:eastAsia="pl-PL"/>
        </w:rPr>
      </w:pPr>
      <w:r w:rsidRPr="00D6346A">
        <w:rPr>
          <w:rFonts w:eastAsia="Times New Roman" w:cs="Times New Roman"/>
          <w:sz w:val="20"/>
          <w:szCs w:val="20"/>
          <w:lang w:eastAsia="pl-PL"/>
        </w:rPr>
        <w:t xml:space="preserve">-  samochód skrzyniowy </w:t>
      </w:r>
    </w:p>
    <w:p w14:paraId="1A893FDD" w14:textId="437158D5" w:rsidR="00D6346A" w:rsidRPr="00D6346A" w:rsidRDefault="00D6346A" w:rsidP="00D6346A">
      <w:pPr>
        <w:widowControl/>
        <w:autoSpaceDE/>
        <w:autoSpaceDN/>
        <w:ind w:left="284"/>
        <w:jc w:val="both"/>
        <w:rPr>
          <w:rFonts w:eastAsia="Times New Roman" w:cs="Times New Roman"/>
          <w:sz w:val="24"/>
          <w:szCs w:val="24"/>
          <w:lang w:eastAsia="pl-PL"/>
        </w:rPr>
      </w:pPr>
      <w:r w:rsidRPr="00D6346A">
        <w:rPr>
          <w:rFonts w:eastAsia="Times New Roman" w:cs="Times New Roman"/>
          <w:sz w:val="20"/>
          <w:szCs w:val="20"/>
          <w:lang w:eastAsia="pl-PL"/>
        </w:rPr>
        <w:t>-  spycharka gą</w:t>
      </w:r>
      <w:r w:rsidRPr="00D6346A">
        <w:rPr>
          <w:rFonts w:ascii="Arial" w:eastAsia="Times New Roman" w:hAnsi="Arial" w:cs="Arial"/>
          <w:sz w:val="20"/>
          <w:szCs w:val="20"/>
          <w:lang w:eastAsia="pl-PL"/>
        </w:rPr>
        <w:t>s</w:t>
      </w:r>
      <w:r w:rsidRPr="00D6346A">
        <w:rPr>
          <w:rFonts w:eastAsia="Times New Roman" w:cs="Times New Roman"/>
          <w:sz w:val="20"/>
          <w:szCs w:val="20"/>
          <w:lang w:eastAsia="pl-PL"/>
        </w:rPr>
        <w:t xml:space="preserve">ienicowa </w:t>
      </w:r>
    </w:p>
    <w:p w14:paraId="1E63C193" w14:textId="77777777" w:rsidR="00D6346A" w:rsidRPr="00D6346A" w:rsidRDefault="00D6346A" w:rsidP="00D6346A">
      <w:pPr>
        <w:widowControl/>
        <w:autoSpaceDE/>
        <w:autoSpaceDN/>
        <w:ind w:left="284"/>
        <w:jc w:val="both"/>
        <w:rPr>
          <w:rFonts w:eastAsia="Times New Roman" w:cs="Times New Roman"/>
          <w:sz w:val="24"/>
          <w:szCs w:val="24"/>
          <w:lang w:eastAsia="pl-PL"/>
        </w:rPr>
      </w:pPr>
      <w:r w:rsidRPr="00D6346A">
        <w:rPr>
          <w:rFonts w:eastAsia="Times New Roman" w:cs="Times New Roman"/>
          <w:sz w:val="20"/>
          <w:szCs w:val="20"/>
          <w:lang w:eastAsia="pl-PL"/>
        </w:rPr>
        <w:t xml:space="preserve">-  betoniarek, </w:t>
      </w:r>
    </w:p>
    <w:p w14:paraId="7405F865" w14:textId="5A467EF1" w:rsidR="00D6346A" w:rsidRPr="00D6346A" w:rsidRDefault="00D6346A" w:rsidP="00D6346A">
      <w:pPr>
        <w:widowControl/>
        <w:autoSpaceDE/>
        <w:autoSpaceDN/>
        <w:ind w:left="284"/>
        <w:jc w:val="both"/>
        <w:rPr>
          <w:rFonts w:eastAsia="Times New Roman" w:cs="Times New Roman"/>
          <w:sz w:val="24"/>
          <w:szCs w:val="24"/>
          <w:lang w:eastAsia="pl-PL"/>
        </w:rPr>
      </w:pPr>
      <w:r w:rsidRPr="00D6346A">
        <w:rPr>
          <w:rFonts w:eastAsia="Times New Roman" w:cs="Times New Roman"/>
          <w:sz w:val="20"/>
          <w:szCs w:val="20"/>
          <w:lang w:eastAsia="pl-PL"/>
        </w:rPr>
        <w:t>-  sprzę</w:t>
      </w:r>
      <w:r w:rsidRPr="00D6346A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Pr="00D6346A">
        <w:rPr>
          <w:rFonts w:eastAsia="Times New Roman" w:cs="Times New Roman"/>
          <w:sz w:val="20"/>
          <w:szCs w:val="20"/>
          <w:lang w:eastAsia="pl-PL"/>
        </w:rPr>
        <w:t>u do zagę</w:t>
      </w:r>
      <w:r w:rsidRPr="00D6346A">
        <w:rPr>
          <w:rFonts w:ascii="Arial" w:eastAsia="Times New Roman" w:hAnsi="Arial" w:cs="Arial"/>
          <w:sz w:val="20"/>
          <w:szCs w:val="20"/>
          <w:lang w:eastAsia="pl-PL"/>
        </w:rPr>
        <w:t>s</w:t>
      </w:r>
      <w:r w:rsidRPr="00D6346A">
        <w:rPr>
          <w:rFonts w:eastAsia="Times New Roman" w:cs="Times New Roman"/>
          <w:sz w:val="20"/>
          <w:szCs w:val="20"/>
          <w:lang w:eastAsia="pl-PL"/>
        </w:rPr>
        <w:t>zczania: ubijaki rę</w:t>
      </w:r>
      <w:r w:rsidRPr="00D6346A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Pr="00D6346A">
        <w:rPr>
          <w:rFonts w:eastAsia="Times New Roman" w:cs="Times New Roman"/>
          <w:sz w:val="20"/>
          <w:szCs w:val="20"/>
          <w:lang w:eastAsia="pl-PL"/>
        </w:rPr>
        <w:t>zne i mechaniczne, zagę</w:t>
      </w:r>
      <w:r w:rsidRPr="00D6346A">
        <w:rPr>
          <w:rFonts w:ascii="Arial" w:eastAsia="Times New Roman" w:hAnsi="Arial" w:cs="Arial"/>
          <w:sz w:val="20"/>
          <w:szCs w:val="20"/>
          <w:lang w:eastAsia="pl-PL"/>
        </w:rPr>
        <w:t>s</w:t>
      </w:r>
      <w:r w:rsidRPr="00D6346A">
        <w:rPr>
          <w:rFonts w:eastAsia="Times New Roman" w:cs="Times New Roman"/>
          <w:sz w:val="20"/>
          <w:szCs w:val="20"/>
          <w:lang w:eastAsia="pl-PL"/>
        </w:rPr>
        <w:t>zczarki p</w:t>
      </w:r>
      <w:r w:rsidRPr="00D6346A">
        <w:rPr>
          <w:rFonts w:eastAsia="Times New Roman"/>
          <w:sz w:val="20"/>
          <w:szCs w:val="20"/>
          <w:lang w:eastAsia="pl-PL"/>
        </w:rPr>
        <w:t>ł</w:t>
      </w:r>
      <w:r w:rsidRPr="00D6346A">
        <w:rPr>
          <w:rFonts w:eastAsia="Times New Roman" w:cs="Times New Roman"/>
          <w:sz w:val="20"/>
          <w:szCs w:val="20"/>
          <w:lang w:eastAsia="pl-PL"/>
        </w:rPr>
        <w:t xml:space="preserve">ytowe </w:t>
      </w:r>
    </w:p>
    <w:p w14:paraId="24172C49" w14:textId="4FA86D36" w:rsidR="00D6346A" w:rsidRPr="00D6346A" w:rsidRDefault="00D6346A" w:rsidP="00D6346A">
      <w:pPr>
        <w:widowControl/>
        <w:autoSpaceDE/>
        <w:autoSpaceDN/>
        <w:ind w:left="284"/>
        <w:jc w:val="both"/>
        <w:rPr>
          <w:rFonts w:eastAsia="Times New Roman" w:cs="Times New Roman"/>
          <w:sz w:val="24"/>
          <w:szCs w:val="24"/>
          <w:lang w:eastAsia="pl-PL"/>
        </w:rPr>
      </w:pPr>
      <w:r w:rsidRPr="00D6346A">
        <w:rPr>
          <w:rFonts w:eastAsia="Times New Roman" w:cs="Times New Roman"/>
          <w:sz w:val="20"/>
          <w:szCs w:val="20"/>
          <w:lang w:eastAsia="pl-PL"/>
        </w:rPr>
        <w:t>-  sprzę</w:t>
      </w:r>
      <w:r w:rsidRPr="00D6346A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Pr="00D6346A">
        <w:rPr>
          <w:rFonts w:eastAsia="Times New Roman" w:cs="Times New Roman"/>
          <w:sz w:val="20"/>
          <w:szCs w:val="20"/>
          <w:lang w:eastAsia="pl-PL"/>
        </w:rPr>
        <w:t>u do montaż</w:t>
      </w:r>
      <w:r w:rsidRPr="00D6346A">
        <w:rPr>
          <w:rFonts w:ascii="Arial" w:eastAsia="Times New Roman" w:hAnsi="Arial" w:cs="Arial"/>
          <w:sz w:val="20"/>
          <w:szCs w:val="20"/>
          <w:lang w:eastAsia="pl-PL"/>
        </w:rPr>
        <w:t>u</w:t>
      </w:r>
      <w:r w:rsidRPr="00D6346A">
        <w:rPr>
          <w:rFonts w:eastAsia="Times New Roman" w:cs="Times New Roman"/>
          <w:sz w:val="20"/>
          <w:szCs w:val="20"/>
          <w:lang w:eastAsia="pl-PL"/>
        </w:rPr>
        <w:t xml:space="preserve"> przepustów z blach falistych, w zależ</w:t>
      </w:r>
      <w:r w:rsidRPr="00D6346A">
        <w:rPr>
          <w:rFonts w:ascii="Arial" w:eastAsia="Times New Roman" w:hAnsi="Arial" w:cs="Arial"/>
          <w:sz w:val="20"/>
          <w:szCs w:val="20"/>
          <w:lang w:eastAsia="pl-PL"/>
        </w:rPr>
        <w:t>n</w:t>
      </w:r>
      <w:r w:rsidRPr="00D6346A">
        <w:rPr>
          <w:rFonts w:eastAsia="Times New Roman" w:cs="Times New Roman"/>
          <w:sz w:val="20"/>
          <w:szCs w:val="20"/>
          <w:lang w:eastAsia="pl-PL"/>
        </w:rPr>
        <w:t>ości od wielkości otworu: klucze nasadowe, klucze dynamometryczne, ramy z krą</w:t>
      </w:r>
      <w:r w:rsidRPr="00D6346A">
        <w:rPr>
          <w:rFonts w:ascii="Arial" w:eastAsia="Times New Roman" w:hAnsi="Arial" w:cs="Arial"/>
          <w:sz w:val="20"/>
          <w:szCs w:val="20"/>
          <w:lang w:eastAsia="pl-PL"/>
        </w:rPr>
        <w:t>ż</w:t>
      </w:r>
      <w:r w:rsidRPr="00D6346A">
        <w:rPr>
          <w:rFonts w:eastAsia="Times New Roman" w:cs="Times New Roman"/>
          <w:sz w:val="20"/>
          <w:szCs w:val="20"/>
          <w:lang w:eastAsia="pl-PL"/>
        </w:rPr>
        <w:t>k</w:t>
      </w:r>
      <w:r w:rsidRPr="00D6346A">
        <w:rPr>
          <w:rFonts w:ascii="Arial" w:eastAsia="Times New Roman" w:hAnsi="Arial" w:cs="Arial"/>
          <w:sz w:val="20"/>
          <w:szCs w:val="20"/>
          <w:lang w:eastAsia="pl-PL"/>
        </w:rPr>
        <w:t>a</w:t>
      </w:r>
      <w:r w:rsidRPr="00D6346A">
        <w:rPr>
          <w:rFonts w:eastAsia="Times New Roman" w:cs="Times New Roman"/>
          <w:sz w:val="20"/>
          <w:szCs w:val="20"/>
          <w:lang w:eastAsia="pl-PL"/>
        </w:rPr>
        <w:t>mi linowymi, wcią</w:t>
      </w:r>
      <w:r w:rsidRPr="00D6346A"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Pr="00D6346A">
        <w:rPr>
          <w:rFonts w:eastAsia="Times New Roman" w:cs="Times New Roman"/>
          <w:sz w:val="20"/>
          <w:szCs w:val="20"/>
          <w:lang w:eastAsia="pl-PL"/>
        </w:rPr>
        <w:t>arki wielokrą</w:t>
      </w:r>
      <w:r w:rsidRPr="00D6346A">
        <w:rPr>
          <w:rFonts w:ascii="Arial" w:eastAsia="Times New Roman" w:hAnsi="Arial" w:cs="Arial"/>
          <w:sz w:val="20"/>
          <w:szCs w:val="20"/>
          <w:lang w:eastAsia="pl-PL"/>
        </w:rPr>
        <w:t>ż</w:t>
      </w:r>
      <w:r w:rsidRPr="00D6346A">
        <w:rPr>
          <w:rFonts w:eastAsia="Times New Roman" w:cs="Times New Roman"/>
          <w:sz w:val="20"/>
          <w:szCs w:val="20"/>
          <w:lang w:eastAsia="pl-PL"/>
        </w:rPr>
        <w:t>k</w:t>
      </w:r>
      <w:r w:rsidRPr="00D6346A">
        <w:rPr>
          <w:rFonts w:ascii="Arial" w:eastAsia="Times New Roman" w:hAnsi="Arial" w:cs="Arial"/>
          <w:sz w:val="20"/>
          <w:szCs w:val="20"/>
          <w:lang w:eastAsia="pl-PL"/>
        </w:rPr>
        <w:t>ó</w:t>
      </w:r>
      <w:r w:rsidRPr="00D6346A">
        <w:rPr>
          <w:rFonts w:eastAsia="Times New Roman" w:cs="Times New Roman"/>
          <w:sz w:val="20"/>
          <w:szCs w:val="20"/>
          <w:lang w:eastAsia="pl-PL"/>
        </w:rPr>
        <w:t xml:space="preserve">w na samochodach do podnoszenia blach, drabiny, rusztowania przenośne, rusztowania na samochodach itp., </w:t>
      </w:r>
    </w:p>
    <w:p w14:paraId="724C6039" w14:textId="0EC2EDCE" w:rsidR="00D6346A" w:rsidRPr="00D6346A" w:rsidRDefault="00D6346A" w:rsidP="00D6346A">
      <w:pPr>
        <w:widowControl/>
        <w:autoSpaceDE/>
        <w:autoSpaceDN/>
        <w:ind w:left="284"/>
        <w:jc w:val="both"/>
        <w:rPr>
          <w:rFonts w:eastAsia="Times New Roman" w:cs="Times New Roman"/>
          <w:sz w:val="24"/>
          <w:szCs w:val="24"/>
          <w:lang w:eastAsia="pl-PL"/>
        </w:rPr>
      </w:pPr>
      <w:r w:rsidRPr="00D6346A">
        <w:rPr>
          <w:rFonts w:eastAsia="Times New Roman" w:cs="Times New Roman"/>
          <w:sz w:val="20"/>
          <w:szCs w:val="20"/>
          <w:lang w:eastAsia="pl-PL"/>
        </w:rPr>
        <w:t>- sprzę</w:t>
      </w:r>
      <w:r w:rsidRPr="00D6346A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Pr="00D6346A">
        <w:rPr>
          <w:rFonts w:eastAsia="Times New Roman" w:cs="Times New Roman"/>
          <w:sz w:val="20"/>
          <w:szCs w:val="20"/>
          <w:lang w:eastAsia="pl-PL"/>
        </w:rPr>
        <w:t xml:space="preserve"> do transportu blach. </w:t>
      </w:r>
    </w:p>
    <w:p w14:paraId="07B57CFA" w14:textId="77777777" w:rsidR="00711384" w:rsidRPr="00D15AC0" w:rsidRDefault="00711384" w:rsidP="00D15AC0">
      <w:pPr>
        <w:spacing w:line="245" w:lineRule="exact"/>
        <w:ind w:left="260" w:right="126"/>
        <w:jc w:val="both"/>
        <w:rPr>
          <w:rFonts w:eastAsia="Times New Roman"/>
          <w:sz w:val="20"/>
          <w:szCs w:val="20"/>
        </w:rPr>
      </w:pPr>
    </w:p>
    <w:p w14:paraId="5888432F" w14:textId="687CD7AF" w:rsidR="00711384" w:rsidRPr="00384F38" w:rsidRDefault="00384F38" w:rsidP="00384F38">
      <w:pPr>
        <w:tabs>
          <w:tab w:val="left" w:pos="1134"/>
        </w:tabs>
        <w:spacing w:after="240" w:line="0" w:lineRule="atLeast"/>
        <w:ind w:left="260" w:right="126"/>
        <w:jc w:val="both"/>
        <w:rPr>
          <w:rFonts w:eastAsia="Arial"/>
          <w:b/>
          <w:sz w:val="20"/>
          <w:szCs w:val="20"/>
        </w:rPr>
      </w:pPr>
      <w:r w:rsidRPr="00384F38">
        <w:rPr>
          <w:rFonts w:eastAsia="Arial"/>
          <w:b/>
          <w:sz w:val="20"/>
          <w:szCs w:val="20"/>
        </w:rPr>
        <w:t>3.2</w:t>
      </w:r>
      <w:r w:rsidR="00711384" w:rsidRPr="00384F38">
        <w:rPr>
          <w:rFonts w:eastAsia="Arial"/>
          <w:b/>
          <w:sz w:val="20"/>
          <w:szCs w:val="20"/>
        </w:rPr>
        <w:t xml:space="preserve">. </w:t>
      </w:r>
      <w:r w:rsidRPr="00384F38">
        <w:rPr>
          <w:rFonts w:eastAsia="Arial"/>
          <w:b/>
          <w:sz w:val="20"/>
          <w:szCs w:val="20"/>
        </w:rPr>
        <w:tab/>
      </w:r>
      <w:r w:rsidR="00711384" w:rsidRPr="00384F38">
        <w:rPr>
          <w:rFonts w:eastAsia="Arial"/>
          <w:b/>
          <w:sz w:val="20"/>
          <w:szCs w:val="20"/>
        </w:rPr>
        <w:t>Sprzęt do zagęszczania</w:t>
      </w:r>
    </w:p>
    <w:p w14:paraId="7E863D09" w14:textId="77777777" w:rsidR="00711384" w:rsidRPr="00D15AC0" w:rsidRDefault="00711384" w:rsidP="00D15AC0">
      <w:pPr>
        <w:spacing w:line="2" w:lineRule="exact"/>
        <w:ind w:left="260" w:right="126"/>
        <w:jc w:val="both"/>
        <w:rPr>
          <w:rFonts w:eastAsia="Times New Roman"/>
          <w:sz w:val="20"/>
          <w:szCs w:val="20"/>
        </w:rPr>
      </w:pPr>
    </w:p>
    <w:p w14:paraId="7EE06FBC" w14:textId="0A2F8CA2" w:rsidR="00711384" w:rsidRPr="00D15AC0" w:rsidRDefault="00384F38" w:rsidP="00D15AC0">
      <w:pPr>
        <w:spacing w:line="0" w:lineRule="atLeast"/>
        <w:ind w:left="260" w:right="126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>Do zagęszczania należy uż</w:t>
      </w:r>
      <w:r w:rsidR="00711384" w:rsidRPr="00D15AC0">
        <w:rPr>
          <w:rFonts w:eastAsia="Arial"/>
          <w:sz w:val="20"/>
          <w:szCs w:val="20"/>
        </w:rPr>
        <w:t>ywać sprzętu wg zasad podanych w tablicy nr 3.</w:t>
      </w:r>
    </w:p>
    <w:p w14:paraId="032B8E0A" w14:textId="77777777" w:rsidR="00711384" w:rsidRPr="00D15AC0" w:rsidRDefault="00711384" w:rsidP="00D15AC0">
      <w:pPr>
        <w:spacing w:line="245" w:lineRule="exact"/>
        <w:ind w:left="260" w:right="126"/>
        <w:jc w:val="both"/>
        <w:rPr>
          <w:rFonts w:eastAsia="Times New Roman"/>
          <w:sz w:val="20"/>
          <w:szCs w:val="20"/>
        </w:rPr>
      </w:pPr>
    </w:p>
    <w:p w14:paraId="38F4CA29" w14:textId="6D72FA8D" w:rsidR="00711384" w:rsidRPr="00D15AC0" w:rsidRDefault="00D6346A" w:rsidP="0024331A">
      <w:pPr>
        <w:pStyle w:val="Nagwek1"/>
      </w:pPr>
      <w:bookmarkStart w:id="25" w:name="_Toc120084537"/>
      <w:r>
        <w:t xml:space="preserve">4. </w:t>
      </w:r>
      <w:r>
        <w:tab/>
        <w:t>TRANSPORT</w:t>
      </w:r>
      <w:bookmarkEnd w:id="25"/>
    </w:p>
    <w:p w14:paraId="21FC470A" w14:textId="77777777" w:rsidR="00711384" w:rsidRPr="00D15AC0" w:rsidRDefault="00711384" w:rsidP="00D15AC0">
      <w:pPr>
        <w:spacing w:line="125" w:lineRule="exact"/>
        <w:ind w:left="260" w:right="126"/>
        <w:jc w:val="both"/>
        <w:rPr>
          <w:rFonts w:eastAsia="Times New Roman"/>
          <w:sz w:val="20"/>
          <w:szCs w:val="20"/>
        </w:rPr>
      </w:pPr>
    </w:p>
    <w:p w14:paraId="663E0154" w14:textId="3CD97AA3" w:rsidR="00711384" w:rsidRPr="00D6346A" w:rsidRDefault="00711384" w:rsidP="00D6346A">
      <w:pPr>
        <w:tabs>
          <w:tab w:val="left" w:pos="1134"/>
        </w:tabs>
        <w:spacing w:after="240" w:line="0" w:lineRule="atLeast"/>
        <w:ind w:left="260" w:right="126"/>
        <w:jc w:val="both"/>
        <w:rPr>
          <w:rFonts w:eastAsia="Arial"/>
          <w:b/>
          <w:sz w:val="20"/>
          <w:szCs w:val="20"/>
        </w:rPr>
      </w:pPr>
      <w:r w:rsidRPr="00D6346A">
        <w:rPr>
          <w:rFonts w:eastAsia="Arial"/>
          <w:b/>
          <w:sz w:val="20"/>
          <w:szCs w:val="20"/>
        </w:rPr>
        <w:t xml:space="preserve">4.1. </w:t>
      </w:r>
      <w:r w:rsidR="00D6346A" w:rsidRPr="00D6346A">
        <w:rPr>
          <w:rFonts w:eastAsia="Arial"/>
          <w:b/>
          <w:sz w:val="20"/>
          <w:szCs w:val="20"/>
        </w:rPr>
        <w:tab/>
        <w:t>Szczegółowe</w:t>
      </w:r>
      <w:r w:rsidRPr="00D6346A">
        <w:rPr>
          <w:rFonts w:eastAsia="Arial"/>
          <w:b/>
          <w:sz w:val="20"/>
          <w:szCs w:val="20"/>
        </w:rPr>
        <w:t xml:space="preserve"> wymagania dotyczące transportu </w:t>
      </w:r>
    </w:p>
    <w:p w14:paraId="73C5E448" w14:textId="7F42B2FC" w:rsidR="00711384" w:rsidRDefault="00D6346A" w:rsidP="00D15AC0">
      <w:pPr>
        <w:spacing w:line="251" w:lineRule="exact"/>
        <w:ind w:left="260" w:right="126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>Szczegółowe</w:t>
      </w:r>
      <w:r w:rsidRPr="00D15AC0">
        <w:rPr>
          <w:rFonts w:eastAsia="Arial"/>
          <w:sz w:val="20"/>
          <w:szCs w:val="20"/>
        </w:rPr>
        <w:t xml:space="preserve"> wymagania dotyczące transportu podano w SST D-00.00.00 "Wymagania ogólne".</w:t>
      </w:r>
    </w:p>
    <w:p w14:paraId="3FA22EF7" w14:textId="77777777" w:rsidR="00D6346A" w:rsidRPr="00D15AC0" w:rsidRDefault="00D6346A" w:rsidP="00D15AC0">
      <w:pPr>
        <w:spacing w:line="251" w:lineRule="exact"/>
        <w:ind w:left="260" w:right="126"/>
        <w:jc w:val="both"/>
        <w:rPr>
          <w:rFonts w:eastAsia="Times New Roman"/>
          <w:sz w:val="20"/>
          <w:szCs w:val="20"/>
        </w:rPr>
      </w:pPr>
    </w:p>
    <w:p w14:paraId="4BF07D9D" w14:textId="77777777" w:rsidR="00D6346A" w:rsidRPr="00D6346A" w:rsidRDefault="00711384" w:rsidP="00D6346A">
      <w:pPr>
        <w:tabs>
          <w:tab w:val="left" w:pos="1134"/>
        </w:tabs>
        <w:spacing w:after="240" w:line="236" w:lineRule="auto"/>
        <w:ind w:left="260" w:right="126"/>
        <w:jc w:val="both"/>
        <w:rPr>
          <w:rFonts w:eastAsia="Arial"/>
          <w:b/>
          <w:sz w:val="20"/>
          <w:szCs w:val="20"/>
        </w:rPr>
      </w:pPr>
      <w:r w:rsidRPr="00D6346A">
        <w:rPr>
          <w:rFonts w:eastAsia="Arial"/>
          <w:b/>
          <w:sz w:val="20"/>
          <w:szCs w:val="20"/>
        </w:rPr>
        <w:t xml:space="preserve">4.2. </w:t>
      </w:r>
      <w:r w:rsidR="00D6346A" w:rsidRPr="00D6346A">
        <w:rPr>
          <w:rFonts w:eastAsia="Arial"/>
          <w:b/>
          <w:sz w:val="20"/>
          <w:szCs w:val="20"/>
        </w:rPr>
        <w:tab/>
        <w:t>Transport materiałów</w:t>
      </w:r>
    </w:p>
    <w:p w14:paraId="09D38629" w14:textId="077A9815" w:rsidR="00711384" w:rsidRPr="00D6346A" w:rsidRDefault="00711384" w:rsidP="00D6346A">
      <w:pPr>
        <w:pStyle w:val="NormalnyWeb"/>
        <w:spacing w:before="0" w:beforeAutospacing="0" w:after="0" w:afterAutospacing="0"/>
        <w:ind w:left="284" w:right="148"/>
        <w:jc w:val="both"/>
        <w:rPr>
          <w:rFonts w:ascii="Verdana" w:hAnsi="Verdana"/>
        </w:rPr>
      </w:pPr>
      <w:r w:rsidRPr="00D6346A">
        <w:rPr>
          <w:rFonts w:ascii="Verdana" w:eastAsia="Arial" w:hAnsi="Verdana"/>
          <w:sz w:val="20"/>
          <w:szCs w:val="20"/>
        </w:rPr>
        <w:t>Materiały mogą być prz</w:t>
      </w:r>
      <w:r w:rsidR="00D6346A" w:rsidRPr="00D6346A">
        <w:rPr>
          <w:rFonts w:ascii="Verdana" w:eastAsia="Arial" w:hAnsi="Verdana"/>
          <w:sz w:val="20"/>
          <w:szCs w:val="20"/>
        </w:rPr>
        <w:t>ewoż</w:t>
      </w:r>
      <w:r w:rsidRPr="00D6346A">
        <w:rPr>
          <w:rFonts w:ascii="Verdana" w:eastAsia="Arial" w:hAnsi="Verdana"/>
          <w:sz w:val="20"/>
          <w:szCs w:val="20"/>
        </w:rPr>
        <w:t>one dowolnymi środkami transportu</w:t>
      </w:r>
      <w:r w:rsidR="00D6346A" w:rsidRPr="00D6346A">
        <w:rPr>
          <w:rFonts w:ascii="Verdana" w:eastAsia="Arial" w:hAnsi="Verdana"/>
          <w:sz w:val="20"/>
          <w:szCs w:val="20"/>
        </w:rPr>
        <w:t xml:space="preserve"> </w:t>
      </w:r>
      <w:r w:rsidR="00D6346A" w:rsidRPr="00D6346A">
        <w:rPr>
          <w:rFonts w:ascii="Verdana" w:hAnsi="Verdana"/>
          <w:sz w:val="20"/>
          <w:szCs w:val="20"/>
        </w:rPr>
        <w:t>w warunkach zabezpieczają</w:t>
      </w:r>
      <w:r w:rsidR="00D6346A" w:rsidRPr="00D6346A">
        <w:rPr>
          <w:rFonts w:ascii="Arial" w:hAnsi="Arial" w:cs="Arial"/>
          <w:sz w:val="20"/>
          <w:szCs w:val="20"/>
        </w:rPr>
        <w:t>c</w:t>
      </w:r>
      <w:r w:rsidR="00D6346A" w:rsidRPr="00D6346A">
        <w:rPr>
          <w:rFonts w:ascii="Verdana" w:hAnsi="Verdana"/>
          <w:sz w:val="20"/>
          <w:szCs w:val="20"/>
        </w:rPr>
        <w:t xml:space="preserve">ych przed uszkodzeniami mechanicznymi. </w:t>
      </w:r>
      <w:r w:rsidRPr="00D6346A">
        <w:rPr>
          <w:rFonts w:ascii="Verdana" w:eastAsia="Arial" w:hAnsi="Verdana"/>
          <w:sz w:val="20"/>
          <w:szCs w:val="20"/>
        </w:rPr>
        <w:t>Transport oraz załadunek i rozładunek rur musi się odbywać ściśle wg wytycznych producenta.</w:t>
      </w:r>
    </w:p>
    <w:p w14:paraId="12CE8ADE" w14:textId="77777777" w:rsidR="00711384" w:rsidRPr="00D6346A" w:rsidRDefault="00711384" w:rsidP="00D6346A">
      <w:pPr>
        <w:spacing w:line="5" w:lineRule="exact"/>
        <w:ind w:left="284" w:right="148"/>
        <w:jc w:val="both"/>
        <w:rPr>
          <w:rFonts w:eastAsia="Times New Roman"/>
          <w:sz w:val="20"/>
          <w:szCs w:val="20"/>
        </w:rPr>
      </w:pPr>
    </w:p>
    <w:p w14:paraId="18B2346D" w14:textId="70D23FB1" w:rsidR="00711384" w:rsidRPr="00D6346A" w:rsidRDefault="00711384" w:rsidP="00D6346A">
      <w:pPr>
        <w:spacing w:line="0" w:lineRule="atLeast"/>
        <w:ind w:left="284" w:right="148"/>
        <w:jc w:val="both"/>
        <w:rPr>
          <w:rFonts w:eastAsia="Arial"/>
          <w:sz w:val="20"/>
          <w:szCs w:val="20"/>
        </w:rPr>
      </w:pPr>
      <w:r w:rsidRPr="00D6346A">
        <w:rPr>
          <w:rFonts w:eastAsia="Arial"/>
          <w:sz w:val="20"/>
          <w:szCs w:val="20"/>
        </w:rPr>
        <w:t>Środki transportu muszą być zaakceptowane przez In</w:t>
      </w:r>
      <w:r w:rsidR="00D6346A" w:rsidRPr="00D6346A">
        <w:rPr>
          <w:rFonts w:eastAsia="Arial"/>
          <w:sz w:val="20"/>
          <w:szCs w:val="20"/>
        </w:rPr>
        <w:t>ż</w:t>
      </w:r>
      <w:r w:rsidRPr="00D6346A">
        <w:rPr>
          <w:rFonts w:eastAsia="Arial"/>
          <w:sz w:val="20"/>
          <w:szCs w:val="20"/>
        </w:rPr>
        <w:t>yniera.</w:t>
      </w:r>
    </w:p>
    <w:p w14:paraId="079201E8" w14:textId="77777777" w:rsidR="00711384" w:rsidRPr="00D15AC0" w:rsidRDefault="00711384" w:rsidP="00D15AC0">
      <w:pPr>
        <w:spacing w:line="0" w:lineRule="atLeast"/>
        <w:ind w:left="260" w:right="126"/>
        <w:jc w:val="both"/>
        <w:rPr>
          <w:rFonts w:eastAsia="Arial"/>
          <w:sz w:val="20"/>
          <w:szCs w:val="20"/>
        </w:rPr>
        <w:sectPr w:rsidR="00711384" w:rsidRPr="00D15AC0" w:rsidSect="00711384">
          <w:pgSz w:w="11900" w:h="16840"/>
          <w:pgMar w:top="1133" w:right="1120" w:bottom="988" w:left="851" w:header="0" w:footer="0" w:gutter="0"/>
          <w:cols w:space="0" w:equalWidth="0">
            <w:col w:w="9929"/>
          </w:cols>
          <w:docGrid w:linePitch="360"/>
        </w:sectPr>
      </w:pPr>
    </w:p>
    <w:p w14:paraId="643988DE" w14:textId="770A8E04" w:rsidR="00D6346A" w:rsidRPr="00D6346A" w:rsidRDefault="00D6346A" w:rsidP="00D6346A">
      <w:pPr>
        <w:pStyle w:val="NormalnyWeb"/>
        <w:tabs>
          <w:tab w:val="left" w:pos="1134"/>
        </w:tabs>
        <w:ind w:left="284" w:right="148"/>
        <w:jc w:val="both"/>
        <w:rPr>
          <w:rFonts w:ascii="Verdana" w:hAnsi="Verdana"/>
          <w:bCs/>
          <w:sz w:val="20"/>
          <w:szCs w:val="20"/>
        </w:rPr>
      </w:pPr>
      <w:r w:rsidRPr="00D6346A">
        <w:rPr>
          <w:rFonts w:ascii="Verdana" w:hAnsi="Verdana"/>
          <w:bCs/>
          <w:sz w:val="20"/>
          <w:szCs w:val="20"/>
        </w:rPr>
        <w:t xml:space="preserve">4.2.1. </w:t>
      </w:r>
      <w:r>
        <w:rPr>
          <w:rFonts w:ascii="Verdana" w:hAnsi="Verdana"/>
          <w:bCs/>
          <w:sz w:val="20"/>
          <w:szCs w:val="20"/>
        </w:rPr>
        <w:tab/>
      </w:r>
      <w:r w:rsidRPr="00D6346A">
        <w:rPr>
          <w:rFonts w:ascii="Verdana" w:hAnsi="Verdana"/>
          <w:bCs/>
          <w:sz w:val="20"/>
          <w:szCs w:val="20"/>
        </w:rPr>
        <w:t>Transport kruszywa</w:t>
      </w:r>
    </w:p>
    <w:p w14:paraId="5362E7D1" w14:textId="6B8576FA" w:rsidR="00D6346A" w:rsidRPr="00D6346A" w:rsidRDefault="00D6346A" w:rsidP="00D6346A">
      <w:pPr>
        <w:pStyle w:val="NormalnyWeb"/>
        <w:ind w:left="284" w:right="148"/>
        <w:jc w:val="both"/>
        <w:rPr>
          <w:rFonts w:ascii="Verdana" w:hAnsi="Verdana"/>
        </w:rPr>
      </w:pPr>
      <w:r w:rsidRPr="00D6346A">
        <w:rPr>
          <w:rFonts w:ascii="Verdana" w:hAnsi="Verdana"/>
          <w:b/>
          <w:bCs/>
          <w:sz w:val="20"/>
          <w:szCs w:val="20"/>
        </w:rPr>
        <w:lastRenderedPageBreak/>
        <w:br/>
      </w:r>
      <w:r w:rsidRPr="00D6346A">
        <w:rPr>
          <w:rFonts w:ascii="Verdana" w:hAnsi="Verdana"/>
          <w:sz w:val="20"/>
          <w:szCs w:val="20"/>
        </w:rPr>
        <w:t>Kamień i kruszywo należ</w:t>
      </w:r>
      <w:r w:rsidRPr="00D6346A">
        <w:rPr>
          <w:rFonts w:ascii="Arial" w:hAnsi="Arial" w:cs="Arial"/>
          <w:sz w:val="20"/>
          <w:szCs w:val="20"/>
        </w:rPr>
        <w:t>y</w:t>
      </w:r>
      <w:r w:rsidRPr="00D6346A">
        <w:rPr>
          <w:rFonts w:ascii="Verdana" w:hAnsi="Verdana"/>
          <w:sz w:val="20"/>
          <w:szCs w:val="20"/>
        </w:rPr>
        <w:t xml:space="preserve"> przewozić dowolnymi środkami transportu w warunkach zabezpieczają</w:t>
      </w:r>
      <w:r w:rsidRPr="00D6346A">
        <w:rPr>
          <w:rFonts w:ascii="Arial" w:hAnsi="Arial" w:cs="Arial"/>
          <w:sz w:val="20"/>
          <w:szCs w:val="20"/>
        </w:rPr>
        <w:t>c</w:t>
      </w:r>
      <w:r w:rsidRPr="00D6346A">
        <w:rPr>
          <w:rFonts w:ascii="Verdana" w:hAnsi="Verdana"/>
          <w:sz w:val="20"/>
          <w:szCs w:val="20"/>
        </w:rPr>
        <w:t xml:space="preserve">ych je przed zanieczyszczeniem, zmieszaniem z innymi kruszywami i nadmiernym zawilgoceniem. </w:t>
      </w:r>
    </w:p>
    <w:p w14:paraId="649F4581" w14:textId="77777777" w:rsidR="0024331A" w:rsidRDefault="00D6346A" w:rsidP="0024331A">
      <w:pPr>
        <w:pStyle w:val="NormalnyWeb"/>
        <w:spacing w:after="0" w:afterAutospacing="0"/>
        <w:ind w:left="284" w:right="148"/>
        <w:jc w:val="both"/>
        <w:rPr>
          <w:rFonts w:ascii="Verdana" w:hAnsi="Verdana"/>
        </w:rPr>
      </w:pPr>
      <w:r w:rsidRPr="00D6346A">
        <w:rPr>
          <w:rFonts w:ascii="Verdana" w:hAnsi="Verdana"/>
          <w:sz w:val="20"/>
          <w:szCs w:val="20"/>
        </w:rPr>
        <w:t>Sposoby zabezpieczania wyrobów kamiennych podczas transportu powinny odpowiadać</w:t>
      </w:r>
      <w:r>
        <w:rPr>
          <w:rFonts w:ascii="Verdana" w:hAnsi="Verdana"/>
          <w:sz w:val="20"/>
          <w:szCs w:val="20"/>
        </w:rPr>
        <w:t xml:space="preserve"> BN-67/6747-14</w:t>
      </w:r>
      <w:r w:rsidRPr="00D6346A">
        <w:rPr>
          <w:rFonts w:ascii="Verdana" w:hAnsi="Verdana"/>
          <w:sz w:val="20"/>
          <w:szCs w:val="20"/>
        </w:rPr>
        <w:t xml:space="preserve">. </w:t>
      </w:r>
    </w:p>
    <w:p w14:paraId="1CCB5E63" w14:textId="4D3A4C24" w:rsidR="00D6346A" w:rsidRPr="0024331A" w:rsidRDefault="00D6346A" w:rsidP="0024331A">
      <w:pPr>
        <w:pStyle w:val="NormalnyWeb"/>
        <w:ind w:left="284" w:right="148"/>
        <w:jc w:val="both"/>
        <w:rPr>
          <w:rFonts w:ascii="Verdana" w:hAnsi="Verdana"/>
        </w:rPr>
      </w:pPr>
      <w:r w:rsidRPr="00D6346A">
        <w:rPr>
          <w:rFonts w:ascii="Verdana" w:hAnsi="Verdana"/>
          <w:sz w:val="20"/>
          <w:szCs w:val="20"/>
        </w:rPr>
        <w:br/>
      </w:r>
      <w:r w:rsidRPr="0024331A">
        <w:rPr>
          <w:rFonts w:ascii="Verdana" w:hAnsi="Verdana"/>
          <w:bCs/>
          <w:sz w:val="20"/>
          <w:szCs w:val="20"/>
        </w:rPr>
        <w:t>4.2.</w:t>
      </w:r>
      <w:r w:rsidR="0024331A" w:rsidRPr="0024331A">
        <w:rPr>
          <w:rFonts w:ascii="Verdana" w:hAnsi="Verdana"/>
          <w:bCs/>
          <w:sz w:val="20"/>
          <w:szCs w:val="20"/>
        </w:rPr>
        <w:t>2</w:t>
      </w:r>
      <w:r w:rsidRPr="0024331A">
        <w:rPr>
          <w:rFonts w:ascii="Verdana" w:hAnsi="Verdana"/>
          <w:bCs/>
          <w:sz w:val="20"/>
          <w:szCs w:val="20"/>
        </w:rPr>
        <w:t xml:space="preserve">. </w:t>
      </w:r>
      <w:r w:rsidR="0024331A" w:rsidRPr="0024331A">
        <w:rPr>
          <w:rFonts w:ascii="Verdana" w:hAnsi="Verdana"/>
          <w:bCs/>
          <w:sz w:val="20"/>
          <w:szCs w:val="20"/>
        </w:rPr>
        <w:tab/>
        <w:t>Transport mieszanki betonowej</w:t>
      </w:r>
    </w:p>
    <w:p w14:paraId="075FDFA0" w14:textId="5C34115A" w:rsidR="00711384" w:rsidRPr="0024331A" w:rsidRDefault="0024331A" w:rsidP="0024331A">
      <w:pPr>
        <w:pStyle w:val="NormalnyWeb"/>
        <w:ind w:left="284" w:right="148"/>
        <w:jc w:val="both"/>
        <w:rPr>
          <w:rFonts w:ascii="Verdana" w:hAnsi="Verdana"/>
        </w:rPr>
      </w:pPr>
      <w:r w:rsidRPr="0024331A">
        <w:rPr>
          <w:rFonts w:ascii="Verdana" w:hAnsi="Verdana"/>
          <w:sz w:val="20"/>
          <w:szCs w:val="20"/>
        </w:rPr>
        <w:t>Transport mieszanki betonowej powinien odbywać się zgodnie z norma</w:t>
      </w:r>
      <w:r w:rsidRPr="0024331A">
        <w:rPr>
          <w:rFonts w:ascii="Arial" w:hAnsi="Arial" w:cs="Arial"/>
          <w:sz w:val="20"/>
          <w:szCs w:val="20"/>
        </w:rPr>
        <w:t>̨</w:t>
      </w:r>
      <w:r>
        <w:rPr>
          <w:rFonts w:ascii="Verdana" w:hAnsi="Verdana"/>
          <w:sz w:val="20"/>
          <w:szCs w:val="20"/>
        </w:rPr>
        <w:t xml:space="preserve"> PN-EN 206-1:2003</w:t>
      </w:r>
      <w:r w:rsidRPr="0024331A">
        <w:rPr>
          <w:rFonts w:ascii="Verdana" w:hAnsi="Verdana"/>
          <w:sz w:val="20"/>
          <w:szCs w:val="20"/>
        </w:rPr>
        <w:t>. Czas transportu powinien spełniać wymóg zachowania dopuszczalnej zmiany konsystencji mieszanki uzyskanej po jej wytworzeniu.</w:t>
      </w:r>
    </w:p>
    <w:p w14:paraId="0412B566" w14:textId="26E7ECD0" w:rsidR="00711384" w:rsidRPr="0024331A" w:rsidRDefault="00711384" w:rsidP="0024331A">
      <w:pPr>
        <w:pStyle w:val="Nagwek1"/>
      </w:pPr>
      <w:bookmarkStart w:id="26" w:name="_Toc120084538"/>
      <w:r w:rsidRPr="0024331A">
        <w:t>5</w:t>
      </w:r>
      <w:r w:rsidR="0024331A" w:rsidRPr="0024331A">
        <w:t xml:space="preserve">. </w:t>
      </w:r>
      <w:r w:rsidR="0024331A">
        <w:tab/>
      </w:r>
      <w:r w:rsidR="0024331A" w:rsidRPr="0024331A">
        <w:t>WYKONANIE ROBÓT</w:t>
      </w:r>
      <w:bookmarkEnd w:id="26"/>
    </w:p>
    <w:p w14:paraId="5CC5CD57" w14:textId="77777777" w:rsidR="00711384" w:rsidRPr="00D15AC0" w:rsidRDefault="00711384" w:rsidP="00D15AC0">
      <w:pPr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</w:p>
    <w:p w14:paraId="1AF5407D" w14:textId="56C89C2A" w:rsidR="00711384" w:rsidRPr="00D15AC0" w:rsidRDefault="0024331A" w:rsidP="00D15AC0">
      <w:pPr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 xml:space="preserve">Szczegółowe </w:t>
      </w:r>
      <w:r w:rsidR="00711384" w:rsidRPr="00D15AC0">
        <w:rPr>
          <w:rFonts w:eastAsia="Arial"/>
          <w:sz w:val="20"/>
          <w:szCs w:val="20"/>
        </w:rPr>
        <w:t>zasady wykonania robót podano w SST D-00.00.00 „Wymagania ogólne” pkt 5.</w:t>
      </w:r>
    </w:p>
    <w:p w14:paraId="4DB7B3D5" w14:textId="77777777" w:rsidR="00711384" w:rsidRPr="00D15AC0" w:rsidRDefault="00711384" w:rsidP="00D15AC0">
      <w:pPr>
        <w:spacing w:line="252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1B7AC39B" w14:textId="5E42D3AB" w:rsidR="00711384" w:rsidRPr="0024331A" w:rsidRDefault="0024331A" w:rsidP="0024331A">
      <w:pPr>
        <w:tabs>
          <w:tab w:val="left" w:pos="1134"/>
        </w:tabs>
        <w:spacing w:line="236" w:lineRule="auto"/>
        <w:ind w:left="260" w:right="148"/>
        <w:jc w:val="both"/>
        <w:rPr>
          <w:rFonts w:eastAsia="Arial"/>
          <w:b/>
          <w:sz w:val="20"/>
          <w:szCs w:val="20"/>
        </w:rPr>
      </w:pPr>
      <w:r w:rsidRPr="0024331A">
        <w:rPr>
          <w:rFonts w:eastAsia="Arial"/>
          <w:b/>
          <w:sz w:val="20"/>
          <w:szCs w:val="20"/>
        </w:rPr>
        <w:t xml:space="preserve">5.1. </w:t>
      </w:r>
      <w:r w:rsidRPr="0024331A">
        <w:rPr>
          <w:rFonts w:eastAsia="Arial"/>
          <w:b/>
          <w:sz w:val="20"/>
          <w:szCs w:val="20"/>
        </w:rPr>
        <w:tab/>
        <w:t>Wykonawca przedstawi Inż</w:t>
      </w:r>
      <w:r w:rsidR="00711384" w:rsidRPr="0024331A">
        <w:rPr>
          <w:rFonts w:eastAsia="Arial"/>
          <w:b/>
          <w:sz w:val="20"/>
          <w:szCs w:val="20"/>
        </w:rPr>
        <w:t>ynierowi do akceptacji projekt organizacji i harmonogram robót, uwzględniający wszystkie warunki w jakich będą wykonywane przepusty .</w:t>
      </w:r>
    </w:p>
    <w:p w14:paraId="4FAEC0E3" w14:textId="77777777" w:rsidR="00711384" w:rsidRPr="00D15AC0" w:rsidRDefault="00711384" w:rsidP="00D15AC0">
      <w:pPr>
        <w:spacing w:line="246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7E2AAB6A" w14:textId="409502A8" w:rsidR="00711384" w:rsidRPr="0024331A" w:rsidRDefault="0024331A" w:rsidP="0024331A">
      <w:pPr>
        <w:tabs>
          <w:tab w:val="left" w:pos="1134"/>
        </w:tabs>
        <w:spacing w:line="0" w:lineRule="atLeast"/>
        <w:ind w:left="260" w:right="148"/>
        <w:jc w:val="both"/>
        <w:rPr>
          <w:rFonts w:eastAsia="Arial"/>
          <w:b/>
          <w:sz w:val="20"/>
          <w:szCs w:val="20"/>
        </w:rPr>
      </w:pPr>
      <w:r w:rsidRPr="0024331A">
        <w:rPr>
          <w:rFonts w:eastAsia="Arial"/>
          <w:b/>
          <w:sz w:val="20"/>
          <w:szCs w:val="20"/>
        </w:rPr>
        <w:t xml:space="preserve">5.2. </w:t>
      </w:r>
      <w:r>
        <w:rPr>
          <w:rFonts w:eastAsia="Arial"/>
          <w:b/>
          <w:sz w:val="20"/>
          <w:szCs w:val="20"/>
        </w:rPr>
        <w:tab/>
      </w:r>
      <w:r w:rsidRPr="0024331A">
        <w:rPr>
          <w:rFonts w:eastAsia="Arial"/>
          <w:b/>
          <w:sz w:val="20"/>
          <w:szCs w:val="20"/>
        </w:rPr>
        <w:t>Zakres wykonywanych robót</w:t>
      </w:r>
    </w:p>
    <w:p w14:paraId="45FEF160" w14:textId="77777777" w:rsidR="00711384" w:rsidRPr="00D15AC0" w:rsidRDefault="00711384" w:rsidP="00D15AC0">
      <w:pPr>
        <w:spacing w:line="239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607ED10E" w14:textId="2F93BF86" w:rsidR="00711384" w:rsidRPr="00D15AC0" w:rsidRDefault="00711384" w:rsidP="0024331A">
      <w:pPr>
        <w:tabs>
          <w:tab w:val="left" w:pos="1134"/>
        </w:tabs>
        <w:spacing w:after="240"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 xml:space="preserve">5.2.1 </w:t>
      </w:r>
      <w:r w:rsidR="0024331A">
        <w:rPr>
          <w:rFonts w:eastAsia="Arial"/>
          <w:sz w:val="20"/>
          <w:szCs w:val="20"/>
        </w:rPr>
        <w:tab/>
      </w:r>
      <w:r w:rsidRPr="00D15AC0">
        <w:rPr>
          <w:rFonts w:eastAsia="Arial"/>
          <w:sz w:val="20"/>
          <w:szCs w:val="20"/>
        </w:rPr>
        <w:t>Wyznaczenie sytuacyjno-wysokościowe</w:t>
      </w:r>
    </w:p>
    <w:p w14:paraId="7C26F67A" w14:textId="77777777" w:rsidR="00711384" w:rsidRPr="00D15AC0" w:rsidRDefault="00711384" w:rsidP="00D15AC0">
      <w:pPr>
        <w:spacing w:line="14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7DCA91D7" w14:textId="1E5B8B3F" w:rsidR="00711384" w:rsidRPr="00D15AC0" w:rsidRDefault="00711384" w:rsidP="00D15AC0">
      <w:pPr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W oparciu</w:t>
      </w:r>
      <w:r w:rsidR="0024331A">
        <w:rPr>
          <w:rFonts w:eastAsia="Arial"/>
          <w:sz w:val="20"/>
          <w:szCs w:val="20"/>
        </w:rPr>
        <w:t xml:space="preserve"> o dokumentację projektową należ</w:t>
      </w:r>
      <w:r w:rsidRPr="00D15AC0">
        <w:rPr>
          <w:rFonts w:eastAsia="Arial"/>
          <w:sz w:val="20"/>
          <w:szCs w:val="20"/>
        </w:rPr>
        <w:t>y wykonać wszystkie konieczne roboty pomiarowe.</w:t>
      </w:r>
    </w:p>
    <w:p w14:paraId="29E47A5A" w14:textId="16E924C9" w:rsidR="0024331A" w:rsidRPr="0024331A" w:rsidRDefault="0024331A" w:rsidP="0024331A">
      <w:pPr>
        <w:pStyle w:val="NormalnyWeb"/>
        <w:spacing w:before="0" w:beforeAutospacing="0" w:after="0" w:afterAutospacing="0"/>
        <w:ind w:left="284" w:right="148"/>
        <w:jc w:val="both"/>
        <w:rPr>
          <w:rFonts w:ascii="Verdana" w:hAnsi="Verdana"/>
        </w:rPr>
      </w:pPr>
      <w:r w:rsidRPr="0024331A">
        <w:rPr>
          <w:rFonts w:ascii="Verdana" w:hAnsi="Verdana"/>
          <w:sz w:val="20"/>
          <w:szCs w:val="20"/>
        </w:rPr>
        <w:t>Wykonawca zobowią</w:t>
      </w:r>
      <w:r w:rsidRPr="0024331A">
        <w:rPr>
          <w:rFonts w:ascii="Arial" w:hAnsi="Arial" w:cs="Arial"/>
          <w:sz w:val="20"/>
          <w:szCs w:val="20"/>
        </w:rPr>
        <w:t>z</w:t>
      </w:r>
      <w:r w:rsidRPr="0024331A">
        <w:rPr>
          <w:rFonts w:ascii="Verdana" w:hAnsi="Verdana"/>
          <w:sz w:val="20"/>
          <w:szCs w:val="20"/>
        </w:rPr>
        <w:t xml:space="preserve">any jest do przygotowania terenu pod przepust w zakresie: </w:t>
      </w:r>
    </w:p>
    <w:p w14:paraId="4E5EF8D6" w14:textId="77777777" w:rsidR="0024331A" w:rsidRDefault="0024331A" w:rsidP="0024331A">
      <w:pPr>
        <w:pStyle w:val="NormalnyWeb"/>
        <w:spacing w:before="0" w:beforeAutospacing="0" w:after="0" w:afterAutospacing="0"/>
        <w:ind w:left="284" w:right="148"/>
        <w:jc w:val="both"/>
        <w:rPr>
          <w:rFonts w:ascii="Verdana" w:hAnsi="Verdana"/>
          <w:sz w:val="20"/>
          <w:szCs w:val="20"/>
        </w:rPr>
      </w:pPr>
      <w:r w:rsidRPr="0024331A">
        <w:rPr>
          <w:rFonts w:ascii="Verdana" w:hAnsi="Verdana"/>
          <w:sz w:val="20"/>
          <w:szCs w:val="20"/>
        </w:rPr>
        <w:t>- prac pomiarowych (wytyczenie osi przepustu i krawę</w:t>
      </w:r>
      <w:r w:rsidRPr="0024331A">
        <w:rPr>
          <w:rFonts w:ascii="Arial" w:hAnsi="Arial" w:cs="Arial"/>
          <w:sz w:val="20"/>
          <w:szCs w:val="20"/>
        </w:rPr>
        <w:t>d</w:t>
      </w:r>
      <w:r w:rsidRPr="0024331A">
        <w:rPr>
          <w:rFonts w:ascii="Verdana" w:hAnsi="Verdana"/>
          <w:sz w:val="20"/>
          <w:szCs w:val="20"/>
        </w:rPr>
        <w:t xml:space="preserve">zi wykopu) </w:t>
      </w:r>
    </w:p>
    <w:p w14:paraId="3D369A00" w14:textId="2C7CF7AB" w:rsidR="0024331A" w:rsidRPr="0024331A" w:rsidRDefault="0024331A" w:rsidP="0024331A">
      <w:pPr>
        <w:pStyle w:val="NormalnyWeb"/>
        <w:spacing w:before="0" w:beforeAutospacing="0" w:after="0" w:afterAutospacing="0"/>
        <w:ind w:left="284" w:right="148"/>
        <w:jc w:val="both"/>
        <w:rPr>
          <w:rFonts w:ascii="Verdana" w:hAnsi="Verdana"/>
        </w:rPr>
      </w:pPr>
      <w:r w:rsidRPr="0024331A">
        <w:rPr>
          <w:rFonts w:ascii="Verdana" w:hAnsi="Verdana"/>
          <w:sz w:val="20"/>
          <w:szCs w:val="20"/>
        </w:rPr>
        <w:t>- robót zabezpieczają</w:t>
      </w:r>
      <w:r w:rsidRPr="0024331A">
        <w:rPr>
          <w:rFonts w:ascii="Arial" w:hAnsi="Arial" w:cs="Arial"/>
          <w:sz w:val="20"/>
          <w:szCs w:val="20"/>
        </w:rPr>
        <w:t>c</w:t>
      </w:r>
      <w:r w:rsidRPr="0024331A">
        <w:rPr>
          <w:rFonts w:ascii="Verdana" w:hAnsi="Verdana"/>
          <w:sz w:val="20"/>
          <w:szCs w:val="20"/>
        </w:rPr>
        <w:t xml:space="preserve">ych ciek, </w:t>
      </w:r>
    </w:p>
    <w:p w14:paraId="72BEBA87" w14:textId="560F6AAC" w:rsidR="0024331A" w:rsidRPr="0024331A" w:rsidRDefault="0024331A" w:rsidP="0024331A">
      <w:pPr>
        <w:pStyle w:val="NormalnyWeb"/>
        <w:spacing w:before="0" w:beforeAutospacing="0" w:after="0" w:afterAutospacing="0"/>
        <w:ind w:left="284" w:right="148"/>
        <w:jc w:val="both"/>
        <w:rPr>
          <w:rFonts w:ascii="Verdana" w:hAnsi="Verdana"/>
        </w:rPr>
      </w:pPr>
      <w:r w:rsidRPr="0024331A">
        <w:rPr>
          <w:rFonts w:ascii="Verdana" w:hAnsi="Verdana"/>
          <w:sz w:val="20"/>
          <w:szCs w:val="20"/>
        </w:rPr>
        <w:t>- odwodnienia terenu robót</w:t>
      </w:r>
      <w:r>
        <w:rPr>
          <w:rFonts w:ascii="Verdana" w:hAnsi="Verdana"/>
          <w:sz w:val="20"/>
          <w:szCs w:val="20"/>
        </w:rPr>
        <w:t>.</w:t>
      </w:r>
      <w:r w:rsidRPr="0024331A">
        <w:rPr>
          <w:rFonts w:ascii="Verdana" w:hAnsi="Verdana"/>
          <w:sz w:val="20"/>
          <w:szCs w:val="20"/>
        </w:rPr>
        <w:t xml:space="preserve"> </w:t>
      </w:r>
    </w:p>
    <w:p w14:paraId="5F49D81E" w14:textId="77777777" w:rsidR="00711384" w:rsidRPr="00D15AC0" w:rsidRDefault="00711384" w:rsidP="00D15AC0">
      <w:pPr>
        <w:spacing w:line="244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2EF4F035" w14:textId="1D100CDC" w:rsidR="00711384" w:rsidRPr="00D15AC0" w:rsidRDefault="00711384" w:rsidP="0024331A">
      <w:pPr>
        <w:tabs>
          <w:tab w:val="left" w:pos="1134"/>
        </w:tabs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 xml:space="preserve">5.2.2. </w:t>
      </w:r>
      <w:r w:rsidR="0024331A">
        <w:rPr>
          <w:rFonts w:eastAsia="Arial"/>
          <w:sz w:val="20"/>
          <w:szCs w:val="20"/>
        </w:rPr>
        <w:tab/>
      </w:r>
      <w:r w:rsidRPr="00D15AC0">
        <w:rPr>
          <w:rFonts w:eastAsia="Arial"/>
          <w:sz w:val="20"/>
          <w:szCs w:val="20"/>
        </w:rPr>
        <w:t>Wykonanie wykopu</w:t>
      </w:r>
    </w:p>
    <w:p w14:paraId="05AFFE05" w14:textId="77777777" w:rsidR="00711384" w:rsidRPr="00D15AC0" w:rsidRDefault="00711384" w:rsidP="00D15AC0">
      <w:pPr>
        <w:spacing w:line="236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4BB0B459" w14:textId="3D77193D" w:rsidR="00711384" w:rsidRPr="00D15AC0" w:rsidRDefault="0024331A" w:rsidP="00D15AC0">
      <w:pPr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>Wykopy należ</w:t>
      </w:r>
      <w:r w:rsidR="00711384" w:rsidRPr="00D15AC0">
        <w:rPr>
          <w:rFonts w:eastAsia="Arial"/>
          <w:sz w:val="20"/>
          <w:szCs w:val="20"/>
        </w:rPr>
        <w:t>y wykonywać wg zasad podanych w SST 02.01.01 „Wykopy”.</w:t>
      </w:r>
    </w:p>
    <w:p w14:paraId="55038C74" w14:textId="77777777" w:rsidR="00711384" w:rsidRPr="00D15AC0" w:rsidRDefault="00711384" w:rsidP="00D15AC0">
      <w:pPr>
        <w:spacing w:line="17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04301AFB" w14:textId="43D19355" w:rsidR="00711384" w:rsidRPr="00D15AC0" w:rsidRDefault="00711384" w:rsidP="00D15AC0">
      <w:pPr>
        <w:spacing w:line="238" w:lineRule="auto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 xml:space="preserve">Dno wykopu powinno być równe (wyrównane z dokładnością ± 2,0cm) i wykonane ze spadkiem ustalonym w dokumentacji projektowej, przy czym dno wykopu </w:t>
      </w:r>
      <w:r w:rsidR="0019126C">
        <w:rPr>
          <w:rFonts w:eastAsia="Arial"/>
          <w:sz w:val="20"/>
          <w:szCs w:val="20"/>
        </w:rPr>
        <w:t>Wykonawca wykona na poziomie wyż</w:t>
      </w:r>
      <w:r w:rsidRPr="00D15AC0">
        <w:rPr>
          <w:rFonts w:eastAsia="Arial"/>
          <w:sz w:val="20"/>
          <w:szCs w:val="20"/>
        </w:rPr>
        <w:t>szym od rzędnej projektowanej o 0,20 m.</w:t>
      </w:r>
    </w:p>
    <w:p w14:paraId="4487C4AF" w14:textId="77777777" w:rsidR="00711384" w:rsidRPr="00D15AC0" w:rsidRDefault="00711384" w:rsidP="00D15AC0">
      <w:pPr>
        <w:spacing w:line="18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27913B94" w14:textId="1AB710B9" w:rsidR="00711384" w:rsidRPr="00D15AC0" w:rsidRDefault="00711384" w:rsidP="00D15AC0">
      <w:pPr>
        <w:spacing w:line="271" w:lineRule="auto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 xml:space="preserve">Zdjęcie pozostawionej warstwy 0,20 m gruntu powinno być </w:t>
      </w:r>
      <w:r w:rsidR="0019126C">
        <w:rPr>
          <w:rFonts w:eastAsia="Arial"/>
          <w:sz w:val="20"/>
          <w:szCs w:val="20"/>
        </w:rPr>
        <w:t>wykonane bezpośrednio przed ułoż</w:t>
      </w:r>
      <w:r w:rsidRPr="00D15AC0">
        <w:rPr>
          <w:rFonts w:eastAsia="Arial"/>
          <w:sz w:val="20"/>
          <w:szCs w:val="20"/>
        </w:rPr>
        <w:t>eniem przepustu. Zdjęcie tej warstwy Wykonawca wykona ręczn</w:t>
      </w:r>
      <w:r w:rsidR="0019126C">
        <w:rPr>
          <w:rFonts w:eastAsia="Arial"/>
          <w:sz w:val="20"/>
          <w:szCs w:val="20"/>
        </w:rPr>
        <w:t>ie lub w sposób uzgodniony z Inż</w:t>
      </w:r>
      <w:r w:rsidRPr="00D15AC0">
        <w:rPr>
          <w:rFonts w:eastAsia="Arial"/>
          <w:sz w:val="20"/>
          <w:szCs w:val="20"/>
        </w:rPr>
        <w:t>ynierem.</w:t>
      </w:r>
    </w:p>
    <w:p w14:paraId="09A7539E" w14:textId="77777777" w:rsidR="00711384" w:rsidRPr="00D15AC0" w:rsidRDefault="00711384" w:rsidP="00D15AC0">
      <w:pPr>
        <w:spacing w:line="1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733F865F" w14:textId="65FD958F" w:rsidR="00711384" w:rsidRPr="00D15AC0" w:rsidRDefault="0019126C" w:rsidP="00D15AC0">
      <w:pPr>
        <w:spacing w:line="235" w:lineRule="auto"/>
        <w:ind w:left="260" w:right="148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>Przy wykonaniu wykopu należy przy udziale Inż</w:t>
      </w:r>
      <w:r w:rsidR="00711384" w:rsidRPr="00D15AC0">
        <w:rPr>
          <w:rFonts w:eastAsia="Arial"/>
          <w:sz w:val="20"/>
          <w:szCs w:val="20"/>
        </w:rPr>
        <w:t>yniera sprawdzić czy charakter gruntu odpowiada wykonaniu przepustu wg Dokumentacji projektowej.</w:t>
      </w:r>
    </w:p>
    <w:p w14:paraId="6712F0A2" w14:textId="77777777" w:rsidR="00711384" w:rsidRPr="00D15AC0" w:rsidRDefault="00711384" w:rsidP="00D15AC0">
      <w:pPr>
        <w:spacing w:line="18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5CA65616" w14:textId="0270571F" w:rsidR="00711384" w:rsidRPr="00D15AC0" w:rsidRDefault="00711384" w:rsidP="00D15AC0">
      <w:pPr>
        <w:spacing w:line="235" w:lineRule="auto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 xml:space="preserve">W przypadku posadowienia przepustu na </w:t>
      </w:r>
      <w:r w:rsidR="0019126C">
        <w:rPr>
          <w:rFonts w:eastAsia="Arial"/>
          <w:sz w:val="20"/>
          <w:szCs w:val="20"/>
        </w:rPr>
        <w:t>plastycznym podłoż</w:t>
      </w:r>
      <w:r w:rsidRPr="00D15AC0">
        <w:rPr>
          <w:rFonts w:eastAsia="Arial"/>
          <w:sz w:val="20"/>
          <w:szCs w:val="20"/>
        </w:rPr>
        <w:t>u gliniastym lub na</w:t>
      </w:r>
      <w:r w:rsidR="0019126C">
        <w:rPr>
          <w:rFonts w:eastAsia="Arial"/>
          <w:sz w:val="20"/>
          <w:szCs w:val="20"/>
        </w:rPr>
        <w:t xml:space="preserve"> </w:t>
      </w:r>
      <w:r w:rsidRPr="00D15AC0">
        <w:rPr>
          <w:rFonts w:eastAsia="Arial"/>
          <w:sz w:val="20"/>
          <w:szCs w:val="20"/>
        </w:rPr>
        <w:t>mułach wymagane jest wykonanie warstwy odcinającej z kruszywa lub geotekstylii.</w:t>
      </w:r>
    </w:p>
    <w:p w14:paraId="74415EA9" w14:textId="77777777" w:rsidR="00711384" w:rsidRPr="00D15AC0" w:rsidRDefault="00711384" w:rsidP="00D15AC0">
      <w:pPr>
        <w:spacing w:line="18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0AD95CFA" w14:textId="6D0B1DC2" w:rsidR="00711384" w:rsidRPr="00D15AC0" w:rsidRDefault="00711384" w:rsidP="00D15AC0">
      <w:pPr>
        <w:spacing w:line="235" w:lineRule="auto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Napotkane w obręb</w:t>
      </w:r>
      <w:r w:rsidR="0019126C">
        <w:rPr>
          <w:rFonts w:eastAsia="Arial"/>
          <w:sz w:val="20"/>
          <w:szCs w:val="20"/>
        </w:rPr>
        <w:t>ie wykopu przewody i kable należy zabezpieczyć według wymagań uż</w:t>
      </w:r>
      <w:r w:rsidRPr="00D15AC0">
        <w:rPr>
          <w:rFonts w:eastAsia="Arial"/>
          <w:sz w:val="20"/>
          <w:szCs w:val="20"/>
        </w:rPr>
        <w:t>ytkowników tych urządzeń.</w:t>
      </w:r>
    </w:p>
    <w:p w14:paraId="4FD0A5BB" w14:textId="77777777" w:rsidR="00711384" w:rsidRPr="00D15AC0" w:rsidRDefault="00711384" w:rsidP="00D15AC0">
      <w:pPr>
        <w:spacing w:line="246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1272D8A5" w14:textId="69CECDE9" w:rsidR="00711384" w:rsidRPr="00D15AC0" w:rsidRDefault="0019126C" w:rsidP="0019126C">
      <w:pPr>
        <w:tabs>
          <w:tab w:val="left" w:pos="1134"/>
        </w:tabs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 xml:space="preserve">5.2.3.  </w:t>
      </w:r>
      <w:r>
        <w:rPr>
          <w:rFonts w:eastAsia="Arial"/>
          <w:sz w:val="20"/>
          <w:szCs w:val="20"/>
        </w:rPr>
        <w:tab/>
        <w:t>Podłoż</w:t>
      </w:r>
      <w:r w:rsidR="00711384" w:rsidRPr="00D15AC0">
        <w:rPr>
          <w:rFonts w:eastAsia="Arial"/>
          <w:sz w:val="20"/>
          <w:szCs w:val="20"/>
        </w:rPr>
        <w:t>e pod przepust</w:t>
      </w:r>
    </w:p>
    <w:p w14:paraId="5AEDE005" w14:textId="77777777" w:rsidR="00711384" w:rsidRPr="00D15AC0" w:rsidRDefault="00711384" w:rsidP="00D15AC0">
      <w:pPr>
        <w:spacing w:line="249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72B814DA" w14:textId="0F41D275" w:rsidR="00711384" w:rsidRPr="00D15AC0" w:rsidRDefault="00711384" w:rsidP="00D15AC0">
      <w:pPr>
        <w:spacing w:line="271" w:lineRule="auto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P</w:t>
      </w:r>
      <w:r w:rsidR="0019126C">
        <w:rPr>
          <w:rFonts w:eastAsia="Arial"/>
          <w:sz w:val="20"/>
          <w:szCs w:val="20"/>
        </w:rPr>
        <w:t>odłoż</w:t>
      </w:r>
      <w:r w:rsidRPr="00D15AC0">
        <w:rPr>
          <w:rFonts w:eastAsia="Arial"/>
          <w:sz w:val="20"/>
          <w:szCs w:val="20"/>
        </w:rPr>
        <w:t>e znajdujące się bezpośrednio pod przepustem musi być wykonane z gruntu m</w:t>
      </w:r>
      <w:r w:rsidR="0019126C">
        <w:rPr>
          <w:rFonts w:eastAsia="Arial"/>
          <w:sz w:val="20"/>
          <w:szCs w:val="20"/>
        </w:rPr>
        <w:t>rozoodpornego. Na podsypkę należy uż</w:t>
      </w:r>
      <w:r w:rsidRPr="00D15AC0">
        <w:rPr>
          <w:rFonts w:eastAsia="Arial"/>
          <w:sz w:val="20"/>
          <w:szCs w:val="20"/>
        </w:rPr>
        <w:t>yć pospółki o maksymalnej średnicy ziaren 20 mm. Minimalna grubość podsypki musi wynosić 15,0 cm, a w miejscu złączki (bezpośrednio pod złączką) minimum 10,0 cm.</w:t>
      </w:r>
    </w:p>
    <w:p w14:paraId="1B04E4C3" w14:textId="77777777" w:rsidR="00711384" w:rsidRPr="00D15AC0" w:rsidRDefault="00711384" w:rsidP="00D15AC0">
      <w:pPr>
        <w:spacing w:line="227" w:lineRule="auto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Podsypki nie wolno wykonywać na przemarzniętym dnie wykopu.</w:t>
      </w:r>
    </w:p>
    <w:p w14:paraId="25C8C02B" w14:textId="77777777" w:rsidR="00711384" w:rsidRPr="00D15AC0" w:rsidRDefault="00711384" w:rsidP="00D15AC0">
      <w:pPr>
        <w:spacing w:line="17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2180F55C" w14:textId="0AD65350" w:rsidR="00711384" w:rsidRPr="00D15AC0" w:rsidRDefault="00711384" w:rsidP="00D15AC0">
      <w:pPr>
        <w:spacing w:line="256" w:lineRule="auto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W przypadku występowania pod przepust</w:t>
      </w:r>
      <w:r w:rsidR="0019126C">
        <w:rPr>
          <w:rFonts w:eastAsia="Arial"/>
          <w:sz w:val="20"/>
          <w:szCs w:val="20"/>
        </w:rPr>
        <w:t>em gruntów wysadzinowych , należ</w:t>
      </w:r>
      <w:r w:rsidRPr="00D15AC0">
        <w:rPr>
          <w:rFonts w:eastAsia="Arial"/>
          <w:sz w:val="20"/>
          <w:szCs w:val="20"/>
        </w:rPr>
        <w:t>y pod przepustem wykonać dodatkowo warstwę izolacyjną z gruntów niewysadzinowych o takich samych parametra</w:t>
      </w:r>
      <w:r w:rsidR="0019126C">
        <w:rPr>
          <w:rFonts w:eastAsia="Arial"/>
          <w:sz w:val="20"/>
          <w:szCs w:val="20"/>
        </w:rPr>
        <w:t>ch jak wyż</w:t>
      </w:r>
      <w:r w:rsidRPr="00D15AC0">
        <w:rPr>
          <w:rFonts w:eastAsia="Arial"/>
          <w:sz w:val="20"/>
          <w:szCs w:val="20"/>
        </w:rPr>
        <w:t xml:space="preserve">ej opisana podsypka. Grubość warstwy musi być równa co najmniej </w:t>
      </w:r>
      <w:r w:rsidRPr="00D15AC0">
        <w:rPr>
          <w:rFonts w:eastAsia="Arial"/>
          <w:sz w:val="20"/>
          <w:szCs w:val="20"/>
        </w:rPr>
        <w:lastRenderedPageBreak/>
        <w:t>głębokości przemarzania.</w:t>
      </w:r>
    </w:p>
    <w:p w14:paraId="6B5185B0" w14:textId="77777777" w:rsidR="00711384" w:rsidRPr="00D15AC0" w:rsidRDefault="00711384" w:rsidP="00D15AC0">
      <w:pPr>
        <w:spacing w:line="3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7CB8B5EB" w14:textId="62148300" w:rsidR="00711384" w:rsidRPr="00D15AC0" w:rsidRDefault="0019126C" w:rsidP="0019126C">
      <w:pPr>
        <w:spacing w:line="271" w:lineRule="auto"/>
        <w:ind w:left="260" w:right="148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>Podło&lt;e należ</w:t>
      </w:r>
      <w:r w:rsidR="00711384" w:rsidRPr="00D15AC0">
        <w:rPr>
          <w:rFonts w:eastAsia="Arial"/>
          <w:sz w:val="20"/>
          <w:szCs w:val="20"/>
        </w:rPr>
        <w:t>y ukształtować</w:t>
      </w:r>
      <w:r>
        <w:rPr>
          <w:rFonts w:eastAsia="Arial"/>
          <w:sz w:val="20"/>
          <w:szCs w:val="20"/>
        </w:rPr>
        <w:t xml:space="preserve"> w kierunku poprzecznym i podłuż</w:t>
      </w:r>
      <w:r w:rsidR="00711384" w:rsidRPr="00D15AC0">
        <w:rPr>
          <w:rFonts w:eastAsia="Arial"/>
          <w:sz w:val="20"/>
          <w:szCs w:val="20"/>
        </w:rPr>
        <w:t>nym ściśle wg wy</w:t>
      </w:r>
      <w:r>
        <w:rPr>
          <w:rFonts w:eastAsia="Arial"/>
          <w:sz w:val="20"/>
          <w:szCs w:val="20"/>
        </w:rPr>
        <w:t>magań producenta. Podsypkę należ</w:t>
      </w:r>
      <w:r w:rsidR="00711384" w:rsidRPr="00D15AC0">
        <w:rPr>
          <w:rFonts w:eastAsia="Arial"/>
          <w:sz w:val="20"/>
          <w:szCs w:val="20"/>
        </w:rPr>
        <w:t xml:space="preserve">y zagęścić . Wymagany wskaźnik zagęszczenia </w:t>
      </w:r>
      <w:proofErr w:type="spellStart"/>
      <w:r w:rsidR="00711384" w:rsidRPr="00D15AC0">
        <w:rPr>
          <w:rFonts w:eastAsia="Arial"/>
          <w:sz w:val="20"/>
          <w:szCs w:val="20"/>
        </w:rPr>
        <w:t>Is</w:t>
      </w:r>
      <w:proofErr w:type="spellEnd"/>
      <w:r w:rsidR="00711384" w:rsidRPr="00D15AC0">
        <w:rPr>
          <w:rFonts w:eastAsia="Arial"/>
          <w:sz w:val="20"/>
          <w:szCs w:val="20"/>
        </w:rPr>
        <w:t xml:space="preserve"> = </w:t>
      </w:r>
      <w:r>
        <w:rPr>
          <w:rFonts w:eastAsia="Arial"/>
          <w:sz w:val="20"/>
          <w:szCs w:val="20"/>
        </w:rPr>
        <w:t>0,98. Podsypka piaskowa powinna być tak ułoż</w:t>
      </w:r>
      <w:r w:rsidR="00711384" w:rsidRPr="00D15AC0">
        <w:rPr>
          <w:rFonts w:eastAsia="Arial"/>
          <w:sz w:val="20"/>
          <w:szCs w:val="20"/>
        </w:rPr>
        <w:t>ona , aby górna jej warstwa o grubości równej wysokości karbu była luźna (tak aby karby mogł</w:t>
      </w:r>
      <w:r>
        <w:rPr>
          <w:rFonts w:eastAsia="Arial"/>
          <w:sz w:val="20"/>
          <w:szCs w:val="20"/>
        </w:rPr>
        <w:t>y swobodnie się w niej zagłębić</w:t>
      </w:r>
      <w:r w:rsidR="00711384" w:rsidRPr="00D15AC0">
        <w:rPr>
          <w:rFonts w:eastAsia="Arial"/>
          <w:sz w:val="20"/>
          <w:szCs w:val="20"/>
        </w:rPr>
        <w:t>).</w:t>
      </w:r>
    </w:p>
    <w:p w14:paraId="5527F3C7" w14:textId="77777777" w:rsidR="00711384" w:rsidRPr="00D15AC0" w:rsidRDefault="00711384" w:rsidP="00D15AC0">
      <w:pPr>
        <w:spacing w:line="244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78BFF96C" w14:textId="47F276AF" w:rsidR="00711384" w:rsidRPr="00D15AC0" w:rsidRDefault="00711384" w:rsidP="0019126C">
      <w:pPr>
        <w:tabs>
          <w:tab w:val="left" w:pos="1134"/>
        </w:tabs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 xml:space="preserve">5.2.4. </w:t>
      </w:r>
      <w:r w:rsidR="0019126C">
        <w:rPr>
          <w:rFonts w:eastAsia="Arial"/>
          <w:sz w:val="20"/>
          <w:szCs w:val="20"/>
        </w:rPr>
        <w:tab/>
      </w:r>
      <w:r w:rsidRPr="00D15AC0">
        <w:rPr>
          <w:rFonts w:eastAsia="Arial"/>
          <w:sz w:val="20"/>
          <w:szCs w:val="20"/>
        </w:rPr>
        <w:t>Układanie rur</w:t>
      </w:r>
    </w:p>
    <w:p w14:paraId="77D0A628" w14:textId="77777777" w:rsidR="00711384" w:rsidRPr="00D15AC0" w:rsidRDefault="00711384" w:rsidP="00D15AC0">
      <w:pPr>
        <w:spacing w:line="236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1A834B8A" w14:textId="1C0A8E02" w:rsidR="00711384" w:rsidRPr="00D15AC0" w:rsidRDefault="0019126C" w:rsidP="00D15AC0">
      <w:pPr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>Ułożenie rur należ</w:t>
      </w:r>
      <w:r w:rsidR="00711384" w:rsidRPr="00D15AC0">
        <w:rPr>
          <w:rFonts w:eastAsia="Arial"/>
          <w:sz w:val="20"/>
          <w:szCs w:val="20"/>
        </w:rPr>
        <w:t>y wykonywać ściśle wg zaleceń producenta.</w:t>
      </w:r>
    </w:p>
    <w:p w14:paraId="39F59C1D" w14:textId="77777777" w:rsidR="00711384" w:rsidRPr="00D15AC0" w:rsidRDefault="00711384" w:rsidP="00D15AC0">
      <w:pPr>
        <w:spacing w:line="17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1E72DA1B" w14:textId="6CC627DE" w:rsidR="00711384" w:rsidRPr="00D15AC0" w:rsidRDefault="0019126C" w:rsidP="00D15AC0">
      <w:pPr>
        <w:spacing w:line="235" w:lineRule="auto"/>
        <w:ind w:left="260" w:right="148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>Rury należ</w:t>
      </w:r>
      <w:r w:rsidR="00711384" w:rsidRPr="00D15AC0">
        <w:rPr>
          <w:rFonts w:eastAsia="Arial"/>
          <w:sz w:val="20"/>
          <w:szCs w:val="20"/>
        </w:rPr>
        <w:t>y</w:t>
      </w:r>
      <w:r>
        <w:rPr>
          <w:rFonts w:eastAsia="Arial"/>
          <w:sz w:val="20"/>
          <w:szCs w:val="20"/>
        </w:rPr>
        <w:t xml:space="preserve"> układać na przygotowanym podłoż</w:t>
      </w:r>
      <w:r w:rsidR="00711384" w:rsidRPr="00D15AC0">
        <w:rPr>
          <w:rFonts w:eastAsia="Arial"/>
          <w:sz w:val="20"/>
          <w:szCs w:val="20"/>
        </w:rPr>
        <w:t>u, po zniwelowaniu poziomu i wytyczeniu osi przepustu.</w:t>
      </w:r>
    </w:p>
    <w:p w14:paraId="372601EB" w14:textId="77777777" w:rsidR="00711384" w:rsidRPr="00D15AC0" w:rsidRDefault="00711384" w:rsidP="00D15AC0">
      <w:pPr>
        <w:spacing w:line="18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4824727B" w14:textId="21D8E760" w:rsidR="00711384" w:rsidRPr="00D15AC0" w:rsidRDefault="0019126C" w:rsidP="00D15AC0">
      <w:pPr>
        <w:spacing w:line="235" w:lineRule="auto"/>
        <w:ind w:left="260" w:right="148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>Jeż</w:t>
      </w:r>
      <w:r w:rsidR="00711384" w:rsidRPr="00D15AC0">
        <w:rPr>
          <w:rFonts w:eastAsia="Arial"/>
          <w:sz w:val="20"/>
          <w:szCs w:val="20"/>
        </w:rPr>
        <w:t>eli końce rury maja wykonane ścięcia dostosowujące jego wlot i wylot do kształtu nasypu i kąta przecięcia o</w:t>
      </w:r>
      <w:r>
        <w:rPr>
          <w:rFonts w:eastAsia="Arial"/>
          <w:sz w:val="20"/>
          <w:szCs w:val="20"/>
        </w:rPr>
        <w:t>si przepustu z nasypem, to należ</w:t>
      </w:r>
      <w:r w:rsidR="00711384" w:rsidRPr="00D15AC0">
        <w:rPr>
          <w:rFonts w:eastAsia="Arial"/>
          <w:sz w:val="20"/>
          <w:szCs w:val="20"/>
        </w:rPr>
        <w:t>y zwrócić uwagę na prawidłowe jej ustawienie.</w:t>
      </w:r>
    </w:p>
    <w:p w14:paraId="3948B7EB" w14:textId="77777777" w:rsidR="00711384" w:rsidRPr="00D15AC0" w:rsidRDefault="00711384" w:rsidP="00D15AC0">
      <w:pPr>
        <w:spacing w:line="18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35C4870A" w14:textId="0C0FDD34" w:rsidR="00711384" w:rsidRPr="00D15AC0" w:rsidRDefault="00711384" w:rsidP="00D15AC0">
      <w:pPr>
        <w:spacing w:line="235" w:lineRule="auto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W przypad</w:t>
      </w:r>
      <w:r w:rsidR="0019126C">
        <w:rPr>
          <w:rFonts w:eastAsia="Arial"/>
          <w:sz w:val="20"/>
          <w:szCs w:val="20"/>
        </w:rPr>
        <w:t>ku gdy rura ma łączenie to należ</w:t>
      </w:r>
      <w:r w:rsidRPr="00D15AC0">
        <w:rPr>
          <w:rFonts w:eastAsia="Arial"/>
          <w:sz w:val="20"/>
          <w:szCs w:val="20"/>
        </w:rPr>
        <w:t>y sprawdzić czy w czasie układania nie doszło do rozluźnienia połączeń.</w:t>
      </w:r>
    </w:p>
    <w:p w14:paraId="4F7D6E36" w14:textId="77777777" w:rsidR="00711384" w:rsidRPr="00D15AC0" w:rsidRDefault="00711384" w:rsidP="00D15AC0">
      <w:pPr>
        <w:spacing w:line="18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19F9F6D2" w14:textId="4E3F1535" w:rsidR="00711384" w:rsidRPr="00D15AC0" w:rsidRDefault="0019126C" w:rsidP="00D15AC0">
      <w:pPr>
        <w:spacing w:line="235" w:lineRule="auto"/>
        <w:ind w:left="260" w:right="148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>Rura po ułoż</w:t>
      </w:r>
      <w:r w:rsidR="00711384" w:rsidRPr="00D15AC0">
        <w:rPr>
          <w:rFonts w:eastAsia="Arial"/>
          <w:sz w:val="20"/>
          <w:szCs w:val="20"/>
        </w:rPr>
        <w:t xml:space="preserve">eniu musi zostać ustabilizowana </w:t>
      </w:r>
      <w:r>
        <w:rPr>
          <w:rFonts w:eastAsia="Arial"/>
          <w:sz w:val="20"/>
          <w:szCs w:val="20"/>
        </w:rPr>
        <w:t xml:space="preserve">w </w:t>
      </w:r>
      <w:r w:rsidR="00711384" w:rsidRPr="00D15AC0">
        <w:rPr>
          <w:rFonts w:eastAsia="Arial"/>
          <w:sz w:val="20"/>
          <w:szCs w:val="20"/>
        </w:rPr>
        <w:t>taki sposó</w:t>
      </w:r>
      <w:r>
        <w:rPr>
          <w:rFonts w:eastAsia="Arial"/>
          <w:sz w:val="20"/>
          <w:szCs w:val="20"/>
        </w:rPr>
        <w:t>b, aby nie zmieniała swego położ</w:t>
      </w:r>
      <w:r w:rsidR="00711384" w:rsidRPr="00D15AC0">
        <w:rPr>
          <w:rFonts w:eastAsia="Arial"/>
          <w:sz w:val="20"/>
          <w:szCs w:val="20"/>
        </w:rPr>
        <w:t>enia w czasie zasypywania.</w:t>
      </w:r>
    </w:p>
    <w:p w14:paraId="257E8AAA" w14:textId="77777777" w:rsidR="00711384" w:rsidRPr="00D15AC0" w:rsidRDefault="00711384" w:rsidP="00D15AC0">
      <w:pPr>
        <w:spacing w:line="18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029A7454" w14:textId="3507FA8D" w:rsidR="00711384" w:rsidRPr="00D15AC0" w:rsidRDefault="00711384" w:rsidP="00D15AC0">
      <w:pPr>
        <w:spacing w:line="235" w:lineRule="auto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Dopuszczalne to</w:t>
      </w:r>
      <w:r w:rsidR="0019126C">
        <w:rPr>
          <w:rFonts w:eastAsia="Arial"/>
          <w:sz w:val="20"/>
          <w:szCs w:val="20"/>
        </w:rPr>
        <w:t>lerancje dotyczące odchyleń ułoż</w:t>
      </w:r>
      <w:r w:rsidRPr="00D15AC0">
        <w:rPr>
          <w:rFonts w:eastAsia="Arial"/>
          <w:sz w:val="20"/>
          <w:szCs w:val="20"/>
        </w:rPr>
        <w:t>enia rury w planie oraz rzędnych wlotu i wylotu muszą być zgodne z obowiązującymi normami i przepisami.</w:t>
      </w:r>
    </w:p>
    <w:p w14:paraId="7A6D6273" w14:textId="77777777" w:rsidR="00711384" w:rsidRPr="00D15AC0" w:rsidRDefault="00711384" w:rsidP="00D15AC0">
      <w:pPr>
        <w:spacing w:line="244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5166CEDD" w14:textId="0E23B59D" w:rsidR="00711384" w:rsidRPr="00D15AC0" w:rsidRDefault="00711384" w:rsidP="0019126C">
      <w:pPr>
        <w:tabs>
          <w:tab w:val="left" w:pos="1134"/>
        </w:tabs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 xml:space="preserve">5.2.5. </w:t>
      </w:r>
      <w:r w:rsidR="0019126C">
        <w:rPr>
          <w:rFonts w:eastAsia="Arial"/>
          <w:sz w:val="20"/>
          <w:szCs w:val="20"/>
        </w:rPr>
        <w:tab/>
      </w:r>
      <w:r w:rsidRPr="00D15AC0">
        <w:rPr>
          <w:rFonts w:eastAsia="Arial"/>
          <w:sz w:val="20"/>
          <w:szCs w:val="20"/>
        </w:rPr>
        <w:t>Wykonanie zasypki i nadsypki</w:t>
      </w:r>
    </w:p>
    <w:p w14:paraId="701AD337" w14:textId="77777777" w:rsidR="00711384" w:rsidRPr="00D15AC0" w:rsidRDefault="00711384" w:rsidP="00D15AC0">
      <w:pPr>
        <w:spacing w:line="249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7B0417BA" w14:textId="7746F4A0" w:rsidR="00711384" w:rsidRPr="00D15AC0" w:rsidRDefault="00711384" w:rsidP="0019126C">
      <w:pPr>
        <w:spacing w:line="256" w:lineRule="auto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Wykop na całej szerokości, co najmniej do wysokości 30 cm ponad</w:t>
      </w:r>
      <w:r w:rsidR="0019126C">
        <w:rPr>
          <w:rFonts w:eastAsia="Arial"/>
          <w:sz w:val="20"/>
          <w:szCs w:val="20"/>
        </w:rPr>
        <w:t xml:space="preserve"> górna krawędź przepustu należ</w:t>
      </w:r>
      <w:r w:rsidRPr="00D15AC0">
        <w:rPr>
          <w:rFonts w:eastAsia="Arial"/>
          <w:sz w:val="20"/>
          <w:szCs w:val="20"/>
        </w:rPr>
        <w:t>y zasypać kruszywem mrozoodpornym, o frakcji zawierającej się w przedz</w:t>
      </w:r>
      <w:r w:rsidR="0019126C">
        <w:rPr>
          <w:rFonts w:eastAsia="Arial"/>
          <w:sz w:val="20"/>
          <w:szCs w:val="20"/>
        </w:rPr>
        <w:t>iale 0-31,5 mm i o wskaźniku róż</w:t>
      </w:r>
      <w:r w:rsidRPr="00D15AC0">
        <w:rPr>
          <w:rFonts w:eastAsia="Arial"/>
          <w:sz w:val="20"/>
          <w:szCs w:val="20"/>
        </w:rPr>
        <w:t>noziarnisto</w:t>
      </w:r>
      <w:r w:rsidR="0019126C">
        <w:rPr>
          <w:rFonts w:eastAsia="Arial"/>
          <w:sz w:val="20"/>
          <w:szCs w:val="20"/>
        </w:rPr>
        <w:t>ści D&gt;5. Mogą to być mieszanki żwirowe lub ż</w:t>
      </w:r>
      <w:r w:rsidRPr="00D15AC0">
        <w:rPr>
          <w:rFonts w:eastAsia="Arial"/>
          <w:sz w:val="20"/>
          <w:szCs w:val="20"/>
        </w:rPr>
        <w:t>wiro</w:t>
      </w:r>
      <w:r w:rsidR="0019126C">
        <w:rPr>
          <w:rFonts w:eastAsia="Arial"/>
          <w:sz w:val="20"/>
          <w:szCs w:val="20"/>
        </w:rPr>
        <w:t xml:space="preserve">wo-klińcowe. Wymaganie jest aby </w:t>
      </w:r>
      <w:r w:rsidRPr="00D15AC0">
        <w:rPr>
          <w:rFonts w:eastAsia="Arial"/>
          <w:sz w:val="20"/>
          <w:szCs w:val="20"/>
        </w:rPr>
        <w:t>maksymalna średnica ziaren kruszywa układanego bezpośrednio na rurze nie przekraczała wielkoś</w:t>
      </w:r>
      <w:r w:rsidR="0019126C">
        <w:rPr>
          <w:rFonts w:eastAsia="Arial"/>
          <w:sz w:val="20"/>
          <w:szCs w:val="20"/>
        </w:rPr>
        <w:t>ci skoku karbu zewnętrznego. Jeż</w:t>
      </w:r>
      <w:r w:rsidRPr="00D15AC0">
        <w:rPr>
          <w:rFonts w:eastAsia="Arial"/>
          <w:sz w:val="20"/>
          <w:szCs w:val="20"/>
        </w:rPr>
        <w:t>eli całkowita grubość naziomu na przepustem nie przekracza 1,0 m to nadsypka na całej wysokości musi spełniać podane wy&lt;ej wymagania.</w:t>
      </w:r>
    </w:p>
    <w:p w14:paraId="670F23D8" w14:textId="77777777" w:rsidR="00711384" w:rsidRPr="00D15AC0" w:rsidRDefault="00711384" w:rsidP="00D15AC0">
      <w:pPr>
        <w:spacing w:line="18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4ADEF740" w14:textId="05291FCF" w:rsidR="00711384" w:rsidRPr="00D15AC0" w:rsidRDefault="0019126C" w:rsidP="00D15AC0">
      <w:pPr>
        <w:spacing w:line="256" w:lineRule="auto"/>
        <w:ind w:left="260" w:right="148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>Szczególnie starannie należ</w:t>
      </w:r>
      <w:r w:rsidR="00711384" w:rsidRPr="00D15AC0">
        <w:rPr>
          <w:rFonts w:eastAsia="Arial"/>
          <w:sz w:val="20"/>
          <w:szCs w:val="20"/>
        </w:rPr>
        <w:t>y wykonać zasypkę bezpośrednio wspierającą przepust, w obszarze ograniczonym ćwiartką koła. Materiał na zasypkę w tym obszarze musi mieć takie same parametry jak podsyp</w:t>
      </w:r>
      <w:r>
        <w:rPr>
          <w:rFonts w:eastAsia="Arial"/>
          <w:sz w:val="20"/>
          <w:szCs w:val="20"/>
        </w:rPr>
        <w:t>ka pod przepustem. Zasypkę należ</w:t>
      </w:r>
      <w:r w:rsidR="00711384" w:rsidRPr="00D15AC0">
        <w:rPr>
          <w:rFonts w:eastAsia="Arial"/>
          <w:sz w:val="20"/>
          <w:szCs w:val="20"/>
        </w:rPr>
        <w:t>y wykonywać zgodnie z zaleceniami producenta.</w:t>
      </w:r>
    </w:p>
    <w:p w14:paraId="66C02DA9" w14:textId="77777777" w:rsidR="00711384" w:rsidRPr="00D15AC0" w:rsidRDefault="00711384" w:rsidP="00D15AC0">
      <w:pPr>
        <w:spacing w:line="3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75A49D4F" w14:textId="237B5AE1" w:rsidR="00711384" w:rsidRPr="00D15AC0" w:rsidRDefault="00711384" w:rsidP="00D15AC0">
      <w:pPr>
        <w:spacing w:line="235" w:lineRule="auto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Pozostała c</w:t>
      </w:r>
      <w:r w:rsidR="0019126C">
        <w:rPr>
          <w:rFonts w:eastAsia="Arial"/>
          <w:sz w:val="20"/>
          <w:szCs w:val="20"/>
        </w:rPr>
        <w:t>zęść- nadsypkę – nasyp należy wykonać z gruntu kat. I-II , żwirów , mieszanek ż</w:t>
      </w:r>
      <w:r w:rsidRPr="00D15AC0">
        <w:rPr>
          <w:rFonts w:eastAsia="Arial"/>
          <w:sz w:val="20"/>
          <w:szCs w:val="20"/>
        </w:rPr>
        <w:t>wirowych, klińcowych.</w:t>
      </w:r>
    </w:p>
    <w:p w14:paraId="4733D5A3" w14:textId="77777777" w:rsidR="00711384" w:rsidRPr="00D15AC0" w:rsidRDefault="00711384" w:rsidP="00D15AC0">
      <w:pPr>
        <w:spacing w:line="18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2A97A475" w14:textId="76E26D51" w:rsidR="00711384" w:rsidRPr="00D15AC0" w:rsidRDefault="0019126C" w:rsidP="00D15AC0">
      <w:pPr>
        <w:spacing w:line="235" w:lineRule="auto"/>
        <w:ind w:left="260" w:right="148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>Zasypkę i nadsypkę należ</w:t>
      </w:r>
      <w:r w:rsidR="00711384" w:rsidRPr="00D15AC0">
        <w:rPr>
          <w:rFonts w:eastAsia="Arial"/>
          <w:sz w:val="20"/>
          <w:szCs w:val="20"/>
        </w:rPr>
        <w:t>y wykonywać warstwami i zagęszczać. Wskaźnik zagęszczenia zasypki i nadsypki powinien wynosić 0,97.</w:t>
      </w:r>
    </w:p>
    <w:p w14:paraId="168CF8F8" w14:textId="77777777" w:rsidR="00711384" w:rsidRPr="00D15AC0" w:rsidRDefault="00711384" w:rsidP="00D15AC0">
      <w:pPr>
        <w:spacing w:line="244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3937FB1D" w14:textId="6788B5CF" w:rsidR="00711384" w:rsidRPr="00D15AC0" w:rsidRDefault="00711384" w:rsidP="0019126C">
      <w:pPr>
        <w:tabs>
          <w:tab w:val="left" w:pos="1134"/>
        </w:tabs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 xml:space="preserve">5.2.6. </w:t>
      </w:r>
      <w:r w:rsidR="0019126C">
        <w:rPr>
          <w:rFonts w:eastAsia="Arial"/>
          <w:sz w:val="20"/>
          <w:szCs w:val="20"/>
        </w:rPr>
        <w:tab/>
      </w:r>
      <w:r w:rsidRPr="00D15AC0">
        <w:rPr>
          <w:rFonts w:eastAsia="Arial"/>
          <w:sz w:val="20"/>
          <w:szCs w:val="20"/>
        </w:rPr>
        <w:t>Zabezpieczenie wlotu i wylotu</w:t>
      </w:r>
    </w:p>
    <w:p w14:paraId="33A96A24" w14:textId="77777777" w:rsidR="00711384" w:rsidRPr="00D15AC0" w:rsidRDefault="00711384" w:rsidP="00D15AC0">
      <w:pPr>
        <w:spacing w:line="249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0559C26B" w14:textId="6686B50D" w:rsidR="00711384" w:rsidRPr="00D15AC0" w:rsidRDefault="00711384" w:rsidP="00D15AC0">
      <w:pPr>
        <w:spacing w:line="235" w:lineRule="auto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Wlot i wyl</w:t>
      </w:r>
      <w:r w:rsidR="00B83F89">
        <w:rPr>
          <w:rFonts w:eastAsia="Arial"/>
          <w:sz w:val="20"/>
          <w:szCs w:val="20"/>
        </w:rPr>
        <w:t>ot przepustu oraz dno rowu należ</w:t>
      </w:r>
      <w:r w:rsidRPr="00D15AC0">
        <w:rPr>
          <w:rFonts w:eastAsia="Arial"/>
          <w:sz w:val="20"/>
          <w:szCs w:val="20"/>
        </w:rPr>
        <w:t xml:space="preserve">y umocnić kostką brukową betonową o grubości 8 cm </w:t>
      </w:r>
      <w:r w:rsidR="00B83F89">
        <w:rPr>
          <w:rFonts w:eastAsia="Arial"/>
          <w:sz w:val="20"/>
          <w:szCs w:val="20"/>
        </w:rPr>
        <w:t xml:space="preserve">/ </w:t>
      </w:r>
      <w:r w:rsidRPr="00D15AC0">
        <w:rPr>
          <w:rFonts w:eastAsia="Arial"/>
          <w:sz w:val="20"/>
          <w:szCs w:val="20"/>
        </w:rPr>
        <w:t xml:space="preserve">kamieniem naturalnym (brukiem) na podbudowie z betonu </w:t>
      </w:r>
      <w:r w:rsidR="00B83F89">
        <w:rPr>
          <w:rFonts w:eastAsia="Arial"/>
          <w:sz w:val="20"/>
          <w:szCs w:val="20"/>
        </w:rPr>
        <w:t xml:space="preserve">C8/10 </w:t>
      </w:r>
      <w:r w:rsidRPr="00D15AC0">
        <w:rPr>
          <w:rFonts w:eastAsia="Arial"/>
          <w:sz w:val="20"/>
          <w:szCs w:val="20"/>
        </w:rPr>
        <w:t>gr. 10 cm.</w:t>
      </w:r>
    </w:p>
    <w:p w14:paraId="5F844674" w14:textId="77777777" w:rsidR="00711384" w:rsidRPr="00D15AC0" w:rsidRDefault="00711384" w:rsidP="00D15AC0">
      <w:pPr>
        <w:spacing w:line="5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708FCA32" w14:textId="77777777" w:rsidR="00711384" w:rsidRPr="00D15AC0" w:rsidRDefault="00711384" w:rsidP="00D15AC0">
      <w:pPr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Zakres umocnienienia w/w materiałem:</w:t>
      </w:r>
    </w:p>
    <w:p w14:paraId="574CDC3F" w14:textId="77777777" w:rsidR="00711384" w:rsidRPr="00D15AC0" w:rsidRDefault="00711384" w:rsidP="00D15AC0">
      <w:pPr>
        <w:spacing w:line="4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3AAA2EEF" w14:textId="77777777" w:rsidR="00711384" w:rsidRPr="00D15AC0" w:rsidRDefault="00711384" w:rsidP="00B83F89">
      <w:pPr>
        <w:widowControl/>
        <w:numPr>
          <w:ilvl w:val="0"/>
          <w:numId w:val="36"/>
        </w:numPr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na skarpach w promieniu 0,80 m od krawędzi rury,</w:t>
      </w:r>
    </w:p>
    <w:p w14:paraId="2DD75CB2" w14:textId="77777777" w:rsidR="00711384" w:rsidRPr="00D15AC0" w:rsidRDefault="00711384" w:rsidP="00B83F89">
      <w:pPr>
        <w:spacing w:line="4" w:lineRule="exact"/>
        <w:ind w:left="260" w:right="148"/>
        <w:jc w:val="both"/>
        <w:rPr>
          <w:rFonts w:eastAsia="Arial"/>
          <w:sz w:val="20"/>
          <w:szCs w:val="20"/>
        </w:rPr>
      </w:pPr>
    </w:p>
    <w:p w14:paraId="3A0BD249" w14:textId="77777777" w:rsidR="00711384" w:rsidRPr="00D15AC0" w:rsidRDefault="00711384" w:rsidP="00B83F89">
      <w:pPr>
        <w:widowControl/>
        <w:numPr>
          <w:ilvl w:val="0"/>
          <w:numId w:val="36"/>
        </w:numPr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na dnie rowu na długości 2,0 m.</w:t>
      </w:r>
    </w:p>
    <w:p w14:paraId="728F0824" w14:textId="77777777" w:rsidR="00711384" w:rsidRPr="00D15AC0" w:rsidRDefault="00711384" w:rsidP="00D15AC0">
      <w:pPr>
        <w:spacing w:line="4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7438542C" w14:textId="4286BF33" w:rsidR="00711384" w:rsidRPr="00D15AC0" w:rsidRDefault="00B83F89" w:rsidP="00D15AC0">
      <w:pPr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>Skarpy powyż</w:t>
      </w:r>
      <w:r w:rsidR="00711384" w:rsidRPr="00D15AC0">
        <w:rPr>
          <w:rFonts w:eastAsia="Arial"/>
          <w:sz w:val="20"/>
          <w:szCs w:val="20"/>
        </w:rPr>
        <w:t xml:space="preserve">ej umocnienia kostką </w:t>
      </w:r>
      <w:r>
        <w:rPr>
          <w:rFonts w:eastAsia="Arial"/>
          <w:sz w:val="20"/>
          <w:szCs w:val="20"/>
        </w:rPr>
        <w:t>/ brukiem należ</w:t>
      </w:r>
      <w:r w:rsidR="00711384" w:rsidRPr="00D15AC0">
        <w:rPr>
          <w:rFonts w:eastAsia="Arial"/>
          <w:sz w:val="20"/>
          <w:szCs w:val="20"/>
        </w:rPr>
        <w:t>y zabezpieczyć darniną na płask.</w:t>
      </w:r>
    </w:p>
    <w:p w14:paraId="30020902" w14:textId="77777777" w:rsidR="00711384" w:rsidRPr="00D15AC0" w:rsidRDefault="00711384" w:rsidP="00D15AC0">
      <w:pPr>
        <w:spacing w:line="245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5920504A" w14:textId="3DFCDC6C" w:rsidR="00711384" w:rsidRPr="00B83F89" w:rsidRDefault="00711384" w:rsidP="00B83F89">
      <w:pPr>
        <w:pStyle w:val="Nagwek1"/>
      </w:pPr>
      <w:bookmarkStart w:id="27" w:name="_Toc120084539"/>
      <w:r w:rsidRPr="00B83F89">
        <w:t xml:space="preserve">6. </w:t>
      </w:r>
      <w:r w:rsidR="00B83F89" w:rsidRPr="00B83F89">
        <w:tab/>
        <w:t>KONTROLA JAKOŚCI ROBÓT</w:t>
      </w:r>
      <w:bookmarkEnd w:id="27"/>
    </w:p>
    <w:p w14:paraId="47B51A6C" w14:textId="77777777" w:rsidR="00711384" w:rsidRPr="00D15AC0" w:rsidRDefault="00711384" w:rsidP="00D15AC0">
      <w:pPr>
        <w:spacing w:line="125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09C37E86" w14:textId="2048447E" w:rsidR="00711384" w:rsidRPr="00B83F89" w:rsidRDefault="00711384" w:rsidP="00B83F89">
      <w:pPr>
        <w:tabs>
          <w:tab w:val="left" w:pos="1134"/>
        </w:tabs>
        <w:spacing w:after="240" w:line="0" w:lineRule="atLeast"/>
        <w:ind w:left="260" w:right="148"/>
        <w:jc w:val="both"/>
        <w:rPr>
          <w:rFonts w:eastAsia="Arial"/>
          <w:b/>
          <w:sz w:val="20"/>
          <w:szCs w:val="20"/>
        </w:rPr>
      </w:pPr>
      <w:r w:rsidRPr="00B83F89">
        <w:rPr>
          <w:rFonts w:eastAsia="Arial"/>
          <w:b/>
          <w:sz w:val="20"/>
          <w:szCs w:val="20"/>
        </w:rPr>
        <w:t xml:space="preserve">6.1. </w:t>
      </w:r>
      <w:r w:rsidR="00B83F89" w:rsidRPr="00B83F89">
        <w:rPr>
          <w:rFonts w:eastAsia="Arial"/>
          <w:b/>
          <w:sz w:val="20"/>
          <w:szCs w:val="20"/>
        </w:rPr>
        <w:tab/>
        <w:t xml:space="preserve">Szczegółowe </w:t>
      </w:r>
      <w:r w:rsidRPr="00B83F89">
        <w:rPr>
          <w:rFonts w:eastAsia="Arial"/>
          <w:b/>
          <w:sz w:val="20"/>
          <w:szCs w:val="20"/>
        </w:rPr>
        <w:t>zasady kontroli jakości robót</w:t>
      </w:r>
    </w:p>
    <w:p w14:paraId="2BD993A0" w14:textId="77777777" w:rsidR="00711384" w:rsidRPr="00D15AC0" w:rsidRDefault="00711384" w:rsidP="00D15AC0">
      <w:pPr>
        <w:spacing w:line="2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55013CC3" w14:textId="454FF42C" w:rsidR="00711384" w:rsidRDefault="00B83F89" w:rsidP="00D15AC0">
      <w:pPr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>Szczegółowe</w:t>
      </w:r>
      <w:r w:rsidR="00711384" w:rsidRPr="00D15AC0">
        <w:rPr>
          <w:rFonts w:eastAsia="Arial"/>
          <w:sz w:val="20"/>
          <w:szCs w:val="20"/>
        </w:rPr>
        <w:t xml:space="preserve"> zasady kontroli jakości robót podano w SST D-00.00.00 „Wymaga</w:t>
      </w:r>
      <w:r>
        <w:rPr>
          <w:rFonts w:eastAsia="Arial"/>
          <w:sz w:val="20"/>
          <w:szCs w:val="20"/>
        </w:rPr>
        <w:t>nia ogólne ".</w:t>
      </w:r>
    </w:p>
    <w:p w14:paraId="731D4794" w14:textId="77777777" w:rsidR="00B83F89" w:rsidRPr="00D15AC0" w:rsidRDefault="00B83F89" w:rsidP="00D15AC0">
      <w:pPr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</w:p>
    <w:p w14:paraId="2B84E44D" w14:textId="77777777" w:rsidR="00711384" w:rsidRPr="00D15AC0" w:rsidRDefault="00711384" w:rsidP="00D15AC0">
      <w:pPr>
        <w:spacing w:line="70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2437212F" w14:textId="227DA6D4" w:rsidR="00711384" w:rsidRDefault="00711384" w:rsidP="00B83F89">
      <w:pPr>
        <w:tabs>
          <w:tab w:val="left" w:pos="1134"/>
        </w:tabs>
        <w:spacing w:after="240" w:line="0" w:lineRule="atLeast"/>
        <w:ind w:left="260" w:right="148"/>
        <w:jc w:val="both"/>
        <w:rPr>
          <w:rFonts w:eastAsia="Arial"/>
          <w:b/>
          <w:sz w:val="20"/>
          <w:szCs w:val="20"/>
        </w:rPr>
      </w:pPr>
      <w:r w:rsidRPr="00B83F89">
        <w:rPr>
          <w:rFonts w:eastAsia="Arial"/>
          <w:b/>
          <w:sz w:val="20"/>
          <w:szCs w:val="20"/>
        </w:rPr>
        <w:t>6.2.</w:t>
      </w:r>
      <w:r w:rsidR="00B83F89" w:rsidRPr="00B83F89">
        <w:rPr>
          <w:rFonts w:eastAsia="Arial"/>
          <w:b/>
          <w:sz w:val="20"/>
          <w:szCs w:val="20"/>
        </w:rPr>
        <w:tab/>
      </w:r>
      <w:r w:rsidRPr="00B83F89">
        <w:rPr>
          <w:rFonts w:eastAsia="Arial"/>
          <w:b/>
          <w:sz w:val="20"/>
          <w:szCs w:val="20"/>
        </w:rPr>
        <w:t xml:space="preserve"> Kontrola i badania w trakcie </w:t>
      </w:r>
    </w:p>
    <w:p w14:paraId="60DBAFF4" w14:textId="66FA117C" w:rsidR="00B83F89" w:rsidRPr="00B83F89" w:rsidRDefault="00B83F89" w:rsidP="00B83F89">
      <w:pPr>
        <w:tabs>
          <w:tab w:val="left" w:pos="1134"/>
        </w:tabs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B83F89">
        <w:rPr>
          <w:rFonts w:eastAsia="Arial"/>
          <w:sz w:val="20"/>
          <w:szCs w:val="20"/>
        </w:rPr>
        <w:t>Kontrola i badania w trakcie robót w szczególności obejmują:</w:t>
      </w:r>
    </w:p>
    <w:p w14:paraId="7200DF4A" w14:textId="77777777" w:rsidR="00711384" w:rsidRPr="00D15AC0" w:rsidRDefault="00711384" w:rsidP="00D15AC0">
      <w:pPr>
        <w:spacing w:line="2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26830435" w14:textId="3C8BDD5D" w:rsidR="00711384" w:rsidRPr="00D15AC0" w:rsidRDefault="00711384" w:rsidP="00B83F89">
      <w:pPr>
        <w:widowControl/>
        <w:numPr>
          <w:ilvl w:val="0"/>
          <w:numId w:val="37"/>
        </w:numPr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badania dostaw materiałów</w:t>
      </w:r>
      <w:r w:rsidR="00B83F89">
        <w:rPr>
          <w:rFonts w:eastAsia="Arial"/>
          <w:sz w:val="20"/>
          <w:szCs w:val="20"/>
        </w:rPr>
        <w:t>,</w:t>
      </w:r>
    </w:p>
    <w:p w14:paraId="0B453581" w14:textId="77777777" w:rsidR="00711384" w:rsidRPr="00D15AC0" w:rsidRDefault="00711384" w:rsidP="00B83F89">
      <w:pPr>
        <w:spacing w:line="4" w:lineRule="exact"/>
        <w:ind w:left="260" w:right="148"/>
        <w:jc w:val="both"/>
        <w:rPr>
          <w:rFonts w:eastAsia="Arial"/>
          <w:sz w:val="20"/>
          <w:szCs w:val="20"/>
        </w:rPr>
      </w:pPr>
    </w:p>
    <w:p w14:paraId="79225DF1" w14:textId="08804962" w:rsidR="00711384" w:rsidRPr="00D15AC0" w:rsidRDefault="00711384" w:rsidP="00B83F89">
      <w:pPr>
        <w:widowControl/>
        <w:numPr>
          <w:ilvl w:val="0"/>
          <w:numId w:val="37"/>
        </w:numPr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prawidłowość wykonania wykopów (wg SST D-02.01.01)</w:t>
      </w:r>
      <w:r w:rsidR="00B83F89">
        <w:rPr>
          <w:rFonts w:eastAsia="Arial"/>
          <w:sz w:val="20"/>
          <w:szCs w:val="20"/>
        </w:rPr>
        <w:t>,</w:t>
      </w:r>
    </w:p>
    <w:p w14:paraId="367ADCB7" w14:textId="77777777" w:rsidR="00711384" w:rsidRPr="00D15AC0" w:rsidRDefault="00711384" w:rsidP="00B83F89">
      <w:pPr>
        <w:spacing w:line="15" w:lineRule="exact"/>
        <w:ind w:left="260" w:right="148"/>
        <w:jc w:val="both"/>
        <w:rPr>
          <w:rFonts w:eastAsia="Arial"/>
          <w:sz w:val="20"/>
          <w:szCs w:val="20"/>
        </w:rPr>
      </w:pPr>
    </w:p>
    <w:p w14:paraId="22721D31" w14:textId="0CC9A2E1" w:rsidR="00711384" w:rsidRPr="00D15AC0" w:rsidRDefault="00711384" w:rsidP="00B83F89">
      <w:pPr>
        <w:widowControl/>
        <w:numPr>
          <w:ilvl w:val="0"/>
          <w:numId w:val="37"/>
        </w:numPr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lastRenderedPageBreak/>
        <w:t xml:space="preserve">prawidłowość wykonania </w:t>
      </w:r>
      <w:r w:rsidR="00B83F89">
        <w:rPr>
          <w:rFonts w:eastAsia="Arial"/>
          <w:sz w:val="20"/>
          <w:szCs w:val="20"/>
        </w:rPr>
        <w:t>i zagęszczenia podsypki ( podłoż</w:t>
      </w:r>
      <w:r w:rsidRPr="00D15AC0">
        <w:rPr>
          <w:rFonts w:eastAsia="Arial"/>
          <w:sz w:val="20"/>
          <w:szCs w:val="20"/>
        </w:rPr>
        <w:t>a przepustu) i fundamentu z betonu</w:t>
      </w:r>
      <w:r w:rsidR="00B83F89">
        <w:rPr>
          <w:rFonts w:eastAsia="Arial"/>
          <w:sz w:val="20"/>
          <w:szCs w:val="20"/>
        </w:rPr>
        <w:t>,</w:t>
      </w:r>
    </w:p>
    <w:p w14:paraId="0ED6A9EF" w14:textId="77777777" w:rsidR="00711384" w:rsidRPr="00D15AC0" w:rsidRDefault="00711384" w:rsidP="00B83F89">
      <w:pPr>
        <w:spacing w:line="4" w:lineRule="exact"/>
        <w:ind w:left="260" w:right="148"/>
        <w:jc w:val="both"/>
        <w:rPr>
          <w:rFonts w:eastAsia="Arial"/>
          <w:sz w:val="20"/>
          <w:szCs w:val="20"/>
        </w:rPr>
      </w:pPr>
    </w:p>
    <w:p w14:paraId="5C41F417" w14:textId="017BE156" w:rsidR="00711384" w:rsidRPr="00D15AC0" w:rsidRDefault="00711384" w:rsidP="00B83F89">
      <w:pPr>
        <w:widowControl/>
        <w:numPr>
          <w:ilvl w:val="0"/>
          <w:numId w:val="37"/>
        </w:numPr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uło</w:t>
      </w:r>
      <w:r w:rsidR="00B83F89">
        <w:rPr>
          <w:rFonts w:eastAsia="Arial"/>
          <w:sz w:val="20"/>
          <w:szCs w:val="20"/>
        </w:rPr>
        <w:t>ż</w:t>
      </w:r>
      <w:r w:rsidRPr="00D15AC0">
        <w:rPr>
          <w:rFonts w:eastAsia="Arial"/>
          <w:sz w:val="20"/>
          <w:szCs w:val="20"/>
        </w:rPr>
        <w:t>enie oraz połączenie rur</w:t>
      </w:r>
      <w:r w:rsidR="00B83F89">
        <w:rPr>
          <w:rFonts w:eastAsia="Arial"/>
          <w:sz w:val="20"/>
          <w:szCs w:val="20"/>
        </w:rPr>
        <w:t>,</w:t>
      </w:r>
    </w:p>
    <w:p w14:paraId="693DEE05" w14:textId="77777777" w:rsidR="00711384" w:rsidRPr="00D15AC0" w:rsidRDefault="00711384" w:rsidP="00B83F89">
      <w:pPr>
        <w:spacing w:line="4" w:lineRule="exact"/>
        <w:ind w:left="260" w:right="148"/>
        <w:jc w:val="both"/>
        <w:rPr>
          <w:rFonts w:eastAsia="Arial"/>
          <w:sz w:val="20"/>
          <w:szCs w:val="20"/>
        </w:rPr>
      </w:pPr>
    </w:p>
    <w:p w14:paraId="07E12397" w14:textId="5CB816EE" w:rsidR="00711384" w:rsidRPr="00D15AC0" w:rsidRDefault="00711384" w:rsidP="00B83F89">
      <w:pPr>
        <w:widowControl/>
        <w:numPr>
          <w:ilvl w:val="0"/>
          <w:numId w:val="37"/>
        </w:numPr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prawidłowość wykonania zasypki i nadsypki</w:t>
      </w:r>
      <w:r w:rsidR="00B83F89">
        <w:rPr>
          <w:rFonts w:eastAsia="Arial"/>
          <w:sz w:val="20"/>
          <w:szCs w:val="20"/>
        </w:rPr>
        <w:t>,</w:t>
      </w:r>
    </w:p>
    <w:p w14:paraId="631F0F4D" w14:textId="77777777" w:rsidR="00711384" w:rsidRPr="00D15AC0" w:rsidRDefault="00711384" w:rsidP="00B83F89">
      <w:pPr>
        <w:spacing w:line="4" w:lineRule="exact"/>
        <w:ind w:left="260" w:right="148"/>
        <w:jc w:val="both"/>
        <w:rPr>
          <w:rFonts w:eastAsia="Arial"/>
          <w:sz w:val="20"/>
          <w:szCs w:val="20"/>
        </w:rPr>
      </w:pPr>
    </w:p>
    <w:p w14:paraId="399AE6B2" w14:textId="524D8526" w:rsidR="00711384" w:rsidRDefault="00711384" w:rsidP="00B83F89">
      <w:pPr>
        <w:widowControl/>
        <w:numPr>
          <w:ilvl w:val="0"/>
          <w:numId w:val="37"/>
        </w:numPr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prawidłowość umocnienia wlotów i wylotów</w:t>
      </w:r>
      <w:r w:rsidR="00B83F89">
        <w:rPr>
          <w:rFonts w:eastAsia="Arial"/>
          <w:sz w:val="20"/>
          <w:szCs w:val="20"/>
        </w:rPr>
        <w:t>.</w:t>
      </w:r>
    </w:p>
    <w:p w14:paraId="1D549E67" w14:textId="77777777" w:rsidR="00B83F89" w:rsidRPr="00D15AC0" w:rsidRDefault="00B83F89" w:rsidP="00B83F89">
      <w:pPr>
        <w:widowControl/>
        <w:autoSpaceDE/>
        <w:autoSpaceDN/>
        <w:spacing w:line="0" w:lineRule="atLeast"/>
        <w:ind w:right="148"/>
        <w:jc w:val="both"/>
        <w:rPr>
          <w:rFonts w:eastAsia="Arial"/>
          <w:sz w:val="20"/>
          <w:szCs w:val="20"/>
        </w:rPr>
      </w:pPr>
    </w:p>
    <w:p w14:paraId="06911FD2" w14:textId="77777777" w:rsidR="00711384" w:rsidRPr="00D15AC0" w:rsidRDefault="00711384" w:rsidP="00D15AC0">
      <w:pPr>
        <w:spacing w:line="4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087E7703" w14:textId="438D7100" w:rsidR="00711384" w:rsidRPr="00B83F89" w:rsidRDefault="00711384" w:rsidP="00B83F89">
      <w:pPr>
        <w:tabs>
          <w:tab w:val="left" w:pos="1134"/>
        </w:tabs>
        <w:spacing w:after="240" w:line="0" w:lineRule="atLeast"/>
        <w:ind w:left="260" w:right="148"/>
        <w:jc w:val="both"/>
        <w:rPr>
          <w:rFonts w:eastAsia="Arial"/>
          <w:b/>
          <w:sz w:val="20"/>
          <w:szCs w:val="20"/>
        </w:rPr>
      </w:pPr>
      <w:r w:rsidRPr="00B83F89">
        <w:rPr>
          <w:rFonts w:eastAsia="Arial"/>
          <w:b/>
          <w:sz w:val="20"/>
          <w:szCs w:val="20"/>
        </w:rPr>
        <w:t xml:space="preserve">6.3 </w:t>
      </w:r>
      <w:r w:rsidR="00B83F89" w:rsidRPr="00B83F89">
        <w:rPr>
          <w:rFonts w:eastAsia="Arial"/>
          <w:b/>
          <w:sz w:val="20"/>
          <w:szCs w:val="20"/>
        </w:rPr>
        <w:tab/>
      </w:r>
      <w:r w:rsidRPr="00B83F89">
        <w:rPr>
          <w:rFonts w:eastAsia="Arial"/>
          <w:b/>
          <w:sz w:val="20"/>
          <w:szCs w:val="20"/>
        </w:rPr>
        <w:t>Kontro</w:t>
      </w:r>
      <w:r w:rsidR="00B83F89" w:rsidRPr="00B83F89">
        <w:rPr>
          <w:rFonts w:eastAsia="Arial"/>
          <w:b/>
          <w:sz w:val="20"/>
          <w:szCs w:val="20"/>
        </w:rPr>
        <w:t xml:space="preserve">la nowo wybudowanych obiektów </w:t>
      </w:r>
    </w:p>
    <w:p w14:paraId="3F6B3B35" w14:textId="0FCB43FD" w:rsidR="00B83F89" w:rsidRPr="00D15AC0" w:rsidRDefault="00B83F89" w:rsidP="00D15AC0">
      <w:pPr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Kontrola nowo wybudowanych obiektów – przy odbiorze sprawdza się:</w:t>
      </w:r>
    </w:p>
    <w:p w14:paraId="76A858A5" w14:textId="77777777" w:rsidR="00711384" w:rsidRPr="00D15AC0" w:rsidRDefault="00711384" w:rsidP="00D15AC0">
      <w:pPr>
        <w:spacing w:line="17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335DB8BD" w14:textId="54014BB0" w:rsidR="00711384" w:rsidRPr="00D15AC0" w:rsidRDefault="00B83F89" w:rsidP="00B83F89">
      <w:pPr>
        <w:widowControl/>
        <w:numPr>
          <w:ilvl w:val="1"/>
          <w:numId w:val="38"/>
        </w:numPr>
        <w:tabs>
          <w:tab w:val="left" w:pos="567"/>
        </w:tabs>
        <w:autoSpaceDE/>
        <w:autoSpaceDN/>
        <w:spacing w:line="235" w:lineRule="auto"/>
        <w:ind w:left="260" w:right="148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>pochylenie podłuż</w:t>
      </w:r>
      <w:r w:rsidR="00711384" w:rsidRPr="00D15AC0">
        <w:rPr>
          <w:rFonts w:eastAsia="Arial"/>
          <w:sz w:val="20"/>
          <w:szCs w:val="20"/>
        </w:rPr>
        <w:t>ne – na całej długości; dopuszczalne odchyłki wynoszą ± 0,05% spadku projektowanego; na dnie przepustu nie powinny występować zastoiska wody;</w:t>
      </w:r>
    </w:p>
    <w:p w14:paraId="2D84FBCF" w14:textId="77777777" w:rsidR="00711384" w:rsidRPr="00D15AC0" w:rsidRDefault="00711384" w:rsidP="00B83F89">
      <w:pPr>
        <w:tabs>
          <w:tab w:val="left" w:pos="567"/>
        </w:tabs>
        <w:spacing w:line="17" w:lineRule="exact"/>
        <w:ind w:left="260" w:right="148"/>
        <w:jc w:val="both"/>
        <w:rPr>
          <w:rFonts w:eastAsia="Arial"/>
          <w:sz w:val="20"/>
          <w:szCs w:val="20"/>
        </w:rPr>
      </w:pPr>
    </w:p>
    <w:p w14:paraId="61BD032C" w14:textId="77777777" w:rsidR="00711384" w:rsidRPr="00D15AC0" w:rsidRDefault="00711384" w:rsidP="00B83F89">
      <w:pPr>
        <w:widowControl/>
        <w:numPr>
          <w:ilvl w:val="1"/>
          <w:numId w:val="38"/>
        </w:numPr>
        <w:tabs>
          <w:tab w:val="left" w:pos="567"/>
        </w:tabs>
        <w:autoSpaceDE/>
        <w:autoSpaceDN/>
        <w:spacing w:line="235" w:lineRule="auto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prawidłowość wykonania wszystkich elementów przepustu pod katem zgodności z dokumentacją projektową.</w:t>
      </w:r>
    </w:p>
    <w:p w14:paraId="2B2F9A0F" w14:textId="77777777" w:rsidR="00711384" w:rsidRPr="00D15AC0" w:rsidRDefault="00711384" w:rsidP="00B83F89">
      <w:pPr>
        <w:spacing w:line="245" w:lineRule="exact"/>
        <w:ind w:left="260" w:right="148"/>
        <w:jc w:val="both"/>
        <w:rPr>
          <w:rFonts w:eastAsia="Arial"/>
          <w:sz w:val="20"/>
          <w:szCs w:val="20"/>
        </w:rPr>
      </w:pPr>
    </w:p>
    <w:p w14:paraId="5C35FA94" w14:textId="4F635A80" w:rsidR="00711384" w:rsidRPr="00B83F89" w:rsidRDefault="00B83F89" w:rsidP="00B83F89">
      <w:pPr>
        <w:pStyle w:val="Nagwek1"/>
        <w:numPr>
          <w:ilvl w:val="0"/>
          <w:numId w:val="38"/>
        </w:numPr>
        <w:jc w:val="both"/>
      </w:pPr>
      <w:bookmarkStart w:id="28" w:name="_Toc120084540"/>
      <w:r w:rsidRPr="00B83F89">
        <w:t>OBMIAR ROBÓT</w:t>
      </w:r>
      <w:bookmarkEnd w:id="28"/>
    </w:p>
    <w:p w14:paraId="1DDAE466" w14:textId="77777777" w:rsidR="00711384" w:rsidRPr="00D15AC0" w:rsidRDefault="00711384" w:rsidP="00B83F89">
      <w:pPr>
        <w:spacing w:line="125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3193CB6D" w14:textId="51504588" w:rsidR="00B83F89" w:rsidRDefault="00711384" w:rsidP="00B83F89">
      <w:pPr>
        <w:pStyle w:val="Nagwek1"/>
        <w:spacing w:after="240"/>
        <w:jc w:val="both"/>
      </w:pPr>
      <w:bookmarkStart w:id="29" w:name="_Toc120084541"/>
      <w:r w:rsidRPr="00D15AC0">
        <w:t xml:space="preserve">7.1. </w:t>
      </w:r>
      <w:r w:rsidR="00B83F89">
        <w:tab/>
        <w:t>Szczegółowe zasady obmiaru robót</w:t>
      </w:r>
      <w:bookmarkEnd w:id="29"/>
      <w:r w:rsidR="00B83F89">
        <w:t xml:space="preserve"> </w:t>
      </w:r>
    </w:p>
    <w:p w14:paraId="7178CE5B" w14:textId="19E97F71" w:rsidR="00711384" w:rsidRDefault="00B83F89" w:rsidP="00B83F89">
      <w:pPr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>Szczegółowe</w:t>
      </w:r>
      <w:r w:rsidR="00711384" w:rsidRPr="00D15AC0">
        <w:rPr>
          <w:rFonts w:eastAsia="Arial"/>
          <w:sz w:val="20"/>
          <w:szCs w:val="20"/>
        </w:rPr>
        <w:t xml:space="preserve"> zasady obmiaru podano w SST D-00.00.00 "Wymagania ogólne".</w:t>
      </w:r>
    </w:p>
    <w:p w14:paraId="2DCAE320" w14:textId="77777777" w:rsidR="00B83F89" w:rsidRPr="00D15AC0" w:rsidRDefault="00B83F89" w:rsidP="00B83F89">
      <w:pPr>
        <w:pStyle w:val="Nagwek1"/>
        <w:jc w:val="both"/>
      </w:pPr>
    </w:p>
    <w:p w14:paraId="5B780AA1" w14:textId="77E6CB0B" w:rsidR="00B83F89" w:rsidRDefault="00711384" w:rsidP="00B83F89">
      <w:pPr>
        <w:pStyle w:val="Nagwek1"/>
        <w:spacing w:after="240"/>
        <w:jc w:val="both"/>
      </w:pPr>
      <w:bookmarkStart w:id="30" w:name="_Toc120084542"/>
      <w:r w:rsidRPr="00D15AC0">
        <w:t xml:space="preserve">7.2. </w:t>
      </w:r>
      <w:r w:rsidR="00B83F89">
        <w:tab/>
        <w:t>Jednostka obmiaru</w:t>
      </w:r>
      <w:bookmarkEnd w:id="30"/>
      <w:r w:rsidR="00B83F89">
        <w:t xml:space="preserve"> </w:t>
      </w:r>
    </w:p>
    <w:p w14:paraId="429166D4" w14:textId="273CB1AF" w:rsidR="00711384" w:rsidRPr="00D15AC0" w:rsidRDefault="00711384" w:rsidP="00B83F89">
      <w:pPr>
        <w:spacing w:line="217" w:lineRule="auto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Jednostką obmiaru jest 1 m wykonanych przepustów, 1m</w:t>
      </w:r>
      <w:r w:rsidRPr="00D15AC0">
        <w:rPr>
          <w:rFonts w:eastAsia="Arial"/>
          <w:sz w:val="20"/>
          <w:szCs w:val="20"/>
          <w:vertAlign w:val="superscript"/>
        </w:rPr>
        <w:t>2</w:t>
      </w:r>
      <w:r w:rsidRPr="00D15AC0">
        <w:rPr>
          <w:rFonts w:eastAsia="Arial"/>
          <w:sz w:val="20"/>
          <w:szCs w:val="20"/>
        </w:rPr>
        <w:t xml:space="preserve"> wykonanego umocnienia wlotów i wylotów przepustów.</w:t>
      </w:r>
    </w:p>
    <w:p w14:paraId="5F22B0E6" w14:textId="77777777" w:rsidR="00711384" w:rsidRPr="00D15AC0" w:rsidRDefault="00711384" w:rsidP="00D15AC0">
      <w:pPr>
        <w:spacing w:line="247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50E9583F" w14:textId="75DF8143" w:rsidR="00711384" w:rsidRPr="00D15AC0" w:rsidRDefault="00B83F89" w:rsidP="00B83F89">
      <w:pPr>
        <w:pStyle w:val="Nagwek1"/>
      </w:pPr>
      <w:bookmarkStart w:id="31" w:name="_Toc120084543"/>
      <w:r>
        <w:t xml:space="preserve">8. </w:t>
      </w:r>
      <w:r>
        <w:tab/>
        <w:t>ODBIÓR ROBÓT</w:t>
      </w:r>
      <w:bookmarkEnd w:id="31"/>
    </w:p>
    <w:p w14:paraId="22EB49EC" w14:textId="77777777" w:rsidR="00711384" w:rsidRPr="00D15AC0" w:rsidRDefault="00711384" w:rsidP="00D15AC0">
      <w:pPr>
        <w:spacing w:line="120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377F9ED4" w14:textId="77777777" w:rsidR="00711384" w:rsidRPr="00D15AC0" w:rsidRDefault="00711384" w:rsidP="00D15AC0">
      <w:pPr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Zgodnie z zasadami przyjętymi w SST D-00.00.00 "Wymagania ogólne" pkt. 8.</w:t>
      </w:r>
    </w:p>
    <w:p w14:paraId="35FCF86B" w14:textId="77777777" w:rsidR="00711384" w:rsidRPr="00D15AC0" w:rsidRDefault="00711384" w:rsidP="00D15AC0">
      <w:pPr>
        <w:spacing w:line="245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44D2ECB3" w14:textId="3716A1B9" w:rsidR="00711384" w:rsidRPr="00D15AC0" w:rsidRDefault="00B83F89" w:rsidP="00B83F89">
      <w:pPr>
        <w:pStyle w:val="Nagwek1"/>
      </w:pPr>
      <w:bookmarkStart w:id="32" w:name="_Toc120084544"/>
      <w:r>
        <w:t xml:space="preserve">9. </w:t>
      </w:r>
      <w:r>
        <w:tab/>
        <w:t>PODSTAWA PŁATNOŚCI</w:t>
      </w:r>
      <w:bookmarkEnd w:id="32"/>
    </w:p>
    <w:p w14:paraId="6ACF61F8" w14:textId="77777777" w:rsidR="00711384" w:rsidRPr="00D15AC0" w:rsidRDefault="00711384" w:rsidP="00D15AC0">
      <w:pPr>
        <w:spacing w:line="240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30EE6A38" w14:textId="16D80FB8" w:rsidR="00711384" w:rsidRPr="00D15AC0" w:rsidRDefault="00711384" w:rsidP="00B83F89">
      <w:pPr>
        <w:pStyle w:val="Nagwek1"/>
        <w:spacing w:after="240"/>
      </w:pPr>
      <w:bookmarkStart w:id="33" w:name="_Toc120084545"/>
      <w:r w:rsidRPr="00D15AC0">
        <w:t xml:space="preserve">9.1. </w:t>
      </w:r>
      <w:r w:rsidR="00B83F89">
        <w:tab/>
        <w:t>Szczegółowe</w:t>
      </w:r>
      <w:r w:rsidRPr="00D15AC0">
        <w:t xml:space="preserve"> warunki płatności</w:t>
      </w:r>
      <w:bookmarkEnd w:id="33"/>
      <w:r w:rsidRPr="00D15AC0">
        <w:t xml:space="preserve"> </w:t>
      </w:r>
    </w:p>
    <w:p w14:paraId="456DBB63" w14:textId="5F2509F4" w:rsidR="00711384" w:rsidRDefault="00B83F89" w:rsidP="00D15AC0">
      <w:pPr>
        <w:spacing w:line="243" w:lineRule="exact"/>
        <w:ind w:left="260" w:right="148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>Szczegółowe</w:t>
      </w:r>
      <w:r w:rsidRPr="00D15AC0">
        <w:rPr>
          <w:rFonts w:eastAsia="Arial"/>
          <w:sz w:val="20"/>
          <w:szCs w:val="20"/>
        </w:rPr>
        <w:t xml:space="preserve"> warunki płatności określone zostały w SST D-00.00.00 "Wymagania ogólne"</w:t>
      </w:r>
    </w:p>
    <w:p w14:paraId="79DFD138" w14:textId="77777777" w:rsidR="00B83F89" w:rsidRPr="00D15AC0" w:rsidRDefault="00B83F89" w:rsidP="00D15AC0">
      <w:pPr>
        <w:spacing w:line="243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1DBAA506" w14:textId="3304BAC2" w:rsidR="00711384" w:rsidRPr="00D15AC0" w:rsidRDefault="00B83F89" w:rsidP="00B83F89">
      <w:pPr>
        <w:pStyle w:val="Nagwek1"/>
      </w:pPr>
      <w:bookmarkStart w:id="34" w:name="_Toc120084546"/>
      <w:r>
        <w:t xml:space="preserve">9.2. </w:t>
      </w:r>
      <w:r>
        <w:tab/>
        <w:t>Cena jednostki obmiarowej</w:t>
      </w:r>
      <w:bookmarkEnd w:id="34"/>
    </w:p>
    <w:p w14:paraId="1C59ABC7" w14:textId="77777777" w:rsidR="00711384" w:rsidRPr="00D15AC0" w:rsidRDefault="00711384" w:rsidP="00D15AC0">
      <w:pPr>
        <w:spacing w:line="234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371FA78B" w14:textId="77777777" w:rsidR="00711384" w:rsidRPr="00D15AC0" w:rsidRDefault="00711384" w:rsidP="00D15AC0">
      <w:pPr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Cena wykonania 1 m przepustu obejmuje:</w:t>
      </w:r>
    </w:p>
    <w:p w14:paraId="546B4674" w14:textId="77777777" w:rsidR="00711384" w:rsidRPr="00D15AC0" w:rsidRDefault="00711384" w:rsidP="00D15AC0">
      <w:pPr>
        <w:spacing w:line="4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327AAA81" w14:textId="77777777" w:rsidR="00711384" w:rsidRPr="00D15AC0" w:rsidRDefault="00711384" w:rsidP="00B83F89">
      <w:pPr>
        <w:widowControl/>
        <w:numPr>
          <w:ilvl w:val="0"/>
          <w:numId w:val="39"/>
        </w:numPr>
        <w:tabs>
          <w:tab w:val="left" w:pos="426"/>
        </w:tabs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roboty przygotowawcze,</w:t>
      </w:r>
    </w:p>
    <w:p w14:paraId="26EBF2F4" w14:textId="77777777" w:rsidR="00711384" w:rsidRPr="00D15AC0" w:rsidRDefault="00711384" w:rsidP="00B83F89">
      <w:pPr>
        <w:tabs>
          <w:tab w:val="left" w:pos="426"/>
        </w:tabs>
        <w:spacing w:line="4" w:lineRule="exact"/>
        <w:ind w:left="260" w:right="148"/>
        <w:jc w:val="both"/>
        <w:rPr>
          <w:rFonts w:eastAsia="Arial"/>
          <w:sz w:val="20"/>
          <w:szCs w:val="20"/>
        </w:rPr>
      </w:pPr>
    </w:p>
    <w:p w14:paraId="44D4372F" w14:textId="77777777" w:rsidR="00711384" w:rsidRPr="00D15AC0" w:rsidRDefault="00711384" w:rsidP="00B83F89">
      <w:pPr>
        <w:widowControl/>
        <w:numPr>
          <w:ilvl w:val="0"/>
          <w:numId w:val="39"/>
        </w:numPr>
        <w:tabs>
          <w:tab w:val="left" w:pos="426"/>
        </w:tabs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oznakowanie robót,</w:t>
      </w:r>
    </w:p>
    <w:p w14:paraId="1C55D6ED" w14:textId="77777777" w:rsidR="00711384" w:rsidRPr="00D15AC0" w:rsidRDefault="00711384" w:rsidP="00B83F89">
      <w:pPr>
        <w:tabs>
          <w:tab w:val="left" w:pos="426"/>
        </w:tabs>
        <w:spacing w:line="4" w:lineRule="exact"/>
        <w:ind w:left="260" w:right="148"/>
        <w:jc w:val="both"/>
        <w:rPr>
          <w:rFonts w:eastAsia="Arial"/>
          <w:sz w:val="20"/>
          <w:szCs w:val="20"/>
        </w:rPr>
      </w:pPr>
    </w:p>
    <w:p w14:paraId="2422F533" w14:textId="77777777" w:rsidR="00711384" w:rsidRPr="00D15AC0" w:rsidRDefault="00711384" w:rsidP="00B83F89">
      <w:pPr>
        <w:widowControl/>
        <w:numPr>
          <w:ilvl w:val="0"/>
          <w:numId w:val="39"/>
        </w:numPr>
        <w:tabs>
          <w:tab w:val="left" w:pos="426"/>
        </w:tabs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zakup, dowóz i składowanie materiałów na miejscu budowy,</w:t>
      </w:r>
    </w:p>
    <w:p w14:paraId="6C257AB8" w14:textId="77777777" w:rsidR="00711384" w:rsidRPr="00D15AC0" w:rsidRDefault="00711384" w:rsidP="00B83F89">
      <w:pPr>
        <w:tabs>
          <w:tab w:val="left" w:pos="426"/>
        </w:tabs>
        <w:spacing w:line="4" w:lineRule="exact"/>
        <w:ind w:left="260" w:right="148"/>
        <w:jc w:val="both"/>
        <w:rPr>
          <w:rFonts w:eastAsia="Arial"/>
          <w:sz w:val="20"/>
          <w:szCs w:val="20"/>
        </w:rPr>
      </w:pPr>
    </w:p>
    <w:p w14:paraId="74E1D2D6" w14:textId="77777777" w:rsidR="00711384" w:rsidRPr="00D15AC0" w:rsidRDefault="00711384" w:rsidP="00B83F89">
      <w:pPr>
        <w:widowControl/>
        <w:numPr>
          <w:ilvl w:val="0"/>
          <w:numId w:val="39"/>
        </w:numPr>
        <w:tabs>
          <w:tab w:val="left" w:pos="426"/>
        </w:tabs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zabezpieczenie i utrzymanie elementów infrastruktury technicznej nie związanej z drogą,</w:t>
      </w:r>
    </w:p>
    <w:p w14:paraId="16624E76" w14:textId="77777777" w:rsidR="00711384" w:rsidRPr="00D15AC0" w:rsidRDefault="00711384" w:rsidP="00B83F89">
      <w:pPr>
        <w:tabs>
          <w:tab w:val="left" w:pos="426"/>
        </w:tabs>
        <w:spacing w:line="4" w:lineRule="exact"/>
        <w:ind w:left="260" w:right="148"/>
        <w:jc w:val="both"/>
        <w:rPr>
          <w:rFonts w:eastAsia="Arial"/>
          <w:sz w:val="20"/>
          <w:szCs w:val="20"/>
        </w:rPr>
      </w:pPr>
    </w:p>
    <w:p w14:paraId="3224C356" w14:textId="77777777" w:rsidR="00B83F89" w:rsidRDefault="00711384" w:rsidP="00B83F89">
      <w:pPr>
        <w:widowControl/>
        <w:numPr>
          <w:ilvl w:val="0"/>
          <w:numId w:val="39"/>
        </w:numPr>
        <w:tabs>
          <w:tab w:val="left" w:pos="426"/>
        </w:tabs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wykonanie wykopu,</w:t>
      </w:r>
    </w:p>
    <w:p w14:paraId="6F506DEA" w14:textId="476682EC" w:rsidR="00711384" w:rsidRPr="00B83F89" w:rsidRDefault="00711384" w:rsidP="00B83F89">
      <w:pPr>
        <w:widowControl/>
        <w:numPr>
          <w:ilvl w:val="0"/>
          <w:numId w:val="39"/>
        </w:numPr>
        <w:tabs>
          <w:tab w:val="left" w:pos="426"/>
        </w:tabs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B83F89">
        <w:rPr>
          <w:rFonts w:eastAsia="Arial"/>
          <w:sz w:val="20"/>
          <w:szCs w:val="20"/>
        </w:rPr>
        <w:t>odwodnienie wykopu,</w:t>
      </w:r>
    </w:p>
    <w:p w14:paraId="7B958FFC" w14:textId="77777777" w:rsidR="00711384" w:rsidRPr="00D15AC0" w:rsidRDefault="00711384" w:rsidP="00B83F89">
      <w:pPr>
        <w:tabs>
          <w:tab w:val="left" w:pos="426"/>
        </w:tabs>
        <w:spacing w:line="4" w:lineRule="exact"/>
        <w:ind w:left="260" w:right="148"/>
        <w:jc w:val="both"/>
        <w:rPr>
          <w:rFonts w:eastAsia="Arial"/>
          <w:sz w:val="20"/>
          <w:szCs w:val="20"/>
        </w:rPr>
      </w:pPr>
    </w:p>
    <w:p w14:paraId="33C1AF8F" w14:textId="77777777" w:rsidR="00711384" w:rsidRPr="00D15AC0" w:rsidRDefault="00711384" w:rsidP="00B83F89">
      <w:pPr>
        <w:widowControl/>
        <w:numPr>
          <w:ilvl w:val="0"/>
          <w:numId w:val="40"/>
        </w:numPr>
        <w:tabs>
          <w:tab w:val="left" w:pos="426"/>
        </w:tabs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wykonanie fundamentu z pospółki gr. 20,0 cm,</w:t>
      </w:r>
    </w:p>
    <w:p w14:paraId="2878C1EA" w14:textId="77777777" w:rsidR="00711384" w:rsidRPr="00D15AC0" w:rsidRDefault="00711384" w:rsidP="00B83F89">
      <w:pPr>
        <w:tabs>
          <w:tab w:val="left" w:pos="426"/>
        </w:tabs>
        <w:spacing w:line="4" w:lineRule="exact"/>
        <w:ind w:left="260" w:right="148"/>
        <w:jc w:val="both"/>
        <w:rPr>
          <w:rFonts w:eastAsia="Arial"/>
          <w:sz w:val="20"/>
          <w:szCs w:val="20"/>
        </w:rPr>
      </w:pPr>
    </w:p>
    <w:p w14:paraId="01A423C8" w14:textId="77777777" w:rsidR="00711384" w:rsidRPr="00D15AC0" w:rsidRDefault="00711384" w:rsidP="00B83F89">
      <w:pPr>
        <w:tabs>
          <w:tab w:val="left" w:pos="426"/>
        </w:tabs>
        <w:spacing w:line="4" w:lineRule="exact"/>
        <w:ind w:left="260" w:right="148"/>
        <w:jc w:val="both"/>
        <w:rPr>
          <w:rFonts w:eastAsia="Arial"/>
          <w:sz w:val="20"/>
          <w:szCs w:val="20"/>
        </w:rPr>
      </w:pPr>
    </w:p>
    <w:p w14:paraId="10FD4E3B" w14:textId="244BAE56" w:rsidR="00711384" w:rsidRPr="00D15AC0" w:rsidRDefault="00B83F89" w:rsidP="00B83F89">
      <w:pPr>
        <w:widowControl/>
        <w:numPr>
          <w:ilvl w:val="0"/>
          <w:numId w:val="40"/>
        </w:numPr>
        <w:tabs>
          <w:tab w:val="left" w:pos="426"/>
        </w:tabs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>ułoż</w:t>
      </w:r>
      <w:r w:rsidR="00711384" w:rsidRPr="00D15AC0">
        <w:rPr>
          <w:rFonts w:eastAsia="Arial"/>
          <w:sz w:val="20"/>
          <w:szCs w:val="20"/>
        </w:rPr>
        <w:t xml:space="preserve">enie rur z polietylenu PEHD karbowanych, </w:t>
      </w:r>
    </w:p>
    <w:p w14:paraId="60AEE51B" w14:textId="77777777" w:rsidR="00711384" w:rsidRPr="00D15AC0" w:rsidRDefault="00711384" w:rsidP="00B83F89">
      <w:pPr>
        <w:tabs>
          <w:tab w:val="left" w:pos="426"/>
        </w:tabs>
        <w:spacing w:line="4" w:lineRule="exact"/>
        <w:ind w:left="260" w:right="148"/>
        <w:jc w:val="both"/>
        <w:rPr>
          <w:rFonts w:eastAsia="Arial"/>
          <w:sz w:val="20"/>
          <w:szCs w:val="20"/>
        </w:rPr>
      </w:pPr>
    </w:p>
    <w:p w14:paraId="30982094" w14:textId="77777777" w:rsidR="00711384" w:rsidRPr="00D15AC0" w:rsidRDefault="00711384" w:rsidP="00B83F89">
      <w:pPr>
        <w:widowControl/>
        <w:numPr>
          <w:ilvl w:val="0"/>
          <w:numId w:val="40"/>
        </w:numPr>
        <w:tabs>
          <w:tab w:val="left" w:pos="426"/>
        </w:tabs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wykonanie zasypki i nadsypki.</w:t>
      </w:r>
    </w:p>
    <w:p w14:paraId="57268ECD" w14:textId="77777777" w:rsidR="00711384" w:rsidRPr="00D15AC0" w:rsidRDefault="00711384" w:rsidP="00D15AC0">
      <w:pPr>
        <w:spacing w:line="209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7D4141C9" w14:textId="77777777" w:rsidR="00711384" w:rsidRPr="00D15AC0" w:rsidRDefault="00711384" w:rsidP="00D15AC0">
      <w:pPr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Cena wykonania 1m</w:t>
      </w:r>
      <w:r w:rsidRPr="00D15AC0">
        <w:rPr>
          <w:rFonts w:eastAsia="Arial"/>
          <w:sz w:val="20"/>
          <w:szCs w:val="20"/>
          <w:vertAlign w:val="superscript"/>
        </w:rPr>
        <w:t>2</w:t>
      </w:r>
      <w:r w:rsidRPr="00D15AC0">
        <w:rPr>
          <w:rFonts w:eastAsia="Arial"/>
          <w:sz w:val="20"/>
          <w:szCs w:val="20"/>
        </w:rPr>
        <w:t xml:space="preserve"> wykonanego umocnienia wlotu i wylotu przepustu obejmuje:</w:t>
      </w:r>
    </w:p>
    <w:p w14:paraId="4B85AAC3" w14:textId="77777777" w:rsidR="00711384" w:rsidRPr="00D15AC0" w:rsidRDefault="00711384" w:rsidP="00B83F89">
      <w:pPr>
        <w:widowControl/>
        <w:numPr>
          <w:ilvl w:val="1"/>
          <w:numId w:val="41"/>
        </w:numPr>
        <w:tabs>
          <w:tab w:val="left" w:pos="426"/>
        </w:tabs>
        <w:autoSpaceDE/>
        <w:autoSpaceDN/>
        <w:spacing w:line="214" w:lineRule="auto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roboty przygotowawcze,</w:t>
      </w:r>
    </w:p>
    <w:p w14:paraId="61F4E6A9" w14:textId="77777777" w:rsidR="00711384" w:rsidRPr="00D15AC0" w:rsidRDefault="00711384" w:rsidP="00B83F89">
      <w:pPr>
        <w:tabs>
          <w:tab w:val="left" w:pos="426"/>
        </w:tabs>
        <w:spacing w:line="4" w:lineRule="exact"/>
        <w:ind w:left="260" w:right="148"/>
        <w:jc w:val="both"/>
        <w:rPr>
          <w:rFonts w:eastAsia="Arial"/>
          <w:sz w:val="20"/>
          <w:szCs w:val="20"/>
        </w:rPr>
      </w:pPr>
    </w:p>
    <w:p w14:paraId="0B41C9D9" w14:textId="77777777" w:rsidR="00711384" w:rsidRPr="00D15AC0" w:rsidRDefault="00711384" w:rsidP="00B83F89">
      <w:pPr>
        <w:widowControl/>
        <w:numPr>
          <w:ilvl w:val="1"/>
          <w:numId w:val="41"/>
        </w:numPr>
        <w:tabs>
          <w:tab w:val="left" w:pos="426"/>
        </w:tabs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oznakowanie robót,</w:t>
      </w:r>
    </w:p>
    <w:p w14:paraId="75E9453F" w14:textId="77777777" w:rsidR="00711384" w:rsidRPr="00D15AC0" w:rsidRDefault="00711384" w:rsidP="00B83F89">
      <w:pPr>
        <w:tabs>
          <w:tab w:val="left" w:pos="426"/>
        </w:tabs>
        <w:spacing w:line="4" w:lineRule="exact"/>
        <w:ind w:left="260" w:right="148"/>
        <w:jc w:val="both"/>
        <w:rPr>
          <w:rFonts w:eastAsia="Arial"/>
          <w:sz w:val="20"/>
          <w:szCs w:val="20"/>
        </w:rPr>
      </w:pPr>
    </w:p>
    <w:p w14:paraId="111283AA" w14:textId="77777777" w:rsidR="00711384" w:rsidRPr="00D15AC0" w:rsidRDefault="00711384" w:rsidP="00B83F89">
      <w:pPr>
        <w:widowControl/>
        <w:numPr>
          <w:ilvl w:val="1"/>
          <w:numId w:val="41"/>
        </w:numPr>
        <w:tabs>
          <w:tab w:val="left" w:pos="426"/>
        </w:tabs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zakup, dowóz i składowanie materiałów na miejscu budowy,</w:t>
      </w:r>
    </w:p>
    <w:p w14:paraId="0E51DB51" w14:textId="77777777" w:rsidR="00711384" w:rsidRPr="00D15AC0" w:rsidRDefault="00711384" w:rsidP="00B83F89">
      <w:pPr>
        <w:tabs>
          <w:tab w:val="left" w:pos="426"/>
        </w:tabs>
        <w:spacing w:line="4" w:lineRule="exact"/>
        <w:ind w:left="260" w:right="148"/>
        <w:jc w:val="both"/>
        <w:rPr>
          <w:rFonts w:eastAsia="Arial"/>
          <w:sz w:val="20"/>
          <w:szCs w:val="20"/>
        </w:rPr>
      </w:pPr>
    </w:p>
    <w:p w14:paraId="75575BA2" w14:textId="77777777" w:rsidR="00711384" w:rsidRPr="00D15AC0" w:rsidRDefault="00711384" w:rsidP="00B83F89">
      <w:pPr>
        <w:widowControl/>
        <w:numPr>
          <w:ilvl w:val="1"/>
          <w:numId w:val="41"/>
        </w:numPr>
        <w:tabs>
          <w:tab w:val="left" w:pos="426"/>
        </w:tabs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odwodnienie wykopu,</w:t>
      </w:r>
    </w:p>
    <w:p w14:paraId="3363524F" w14:textId="77777777" w:rsidR="00711384" w:rsidRPr="00D15AC0" w:rsidRDefault="00711384" w:rsidP="00B83F89">
      <w:pPr>
        <w:tabs>
          <w:tab w:val="left" w:pos="426"/>
        </w:tabs>
        <w:spacing w:line="4" w:lineRule="exact"/>
        <w:ind w:left="260" w:right="148"/>
        <w:jc w:val="both"/>
        <w:rPr>
          <w:rFonts w:eastAsia="Arial"/>
          <w:sz w:val="20"/>
          <w:szCs w:val="20"/>
        </w:rPr>
      </w:pPr>
    </w:p>
    <w:p w14:paraId="04596F4E" w14:textId="000F9DC7" w:rsidR="00711384" w:rsidRPr="00D15AC0" w:rsidRDefault="00711384" w:rsidP="00B83F89">
      <w:pPr>
        <w:widowControl/>
        <w:numPr>
          <w:ilvl w:val="1"/>
          <w:numId w:val="41"/>
        </w:numPr>
        <w:tabs>
          <w:tab w:val="left" w:pos="426"/>
        </w:tabs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 xml:space="preserve">wykonanie podbudowy z </w:t>
      </w:r>
      <w:r w:rsidR="00B83F89">
        <w:rPr>
          <w:rFonts w:eastAsia="Arial"/>
          <w:sz w:val="20"/>
          <w:szCs w:val="20"/>
        </w:rPr>
        <w:t>C8/10</w:t>
      </w:r>
      <w:r w:rsidRPr="00D15AC0">
        <w:rPr>
          <w:rFonts w:eastAsia="Arial"/>
          <w:sz w:val="20"/>
          <w:szCs w:val="20"/>
        </w:rPr>
        <w:t>,</w:t>
      </w:r>
    </w:p>
    <w:p w14:paraId="760FA533" w14:textId="77777777" w:rsidR="00711384" w:rsidRPr="00D15AC0" w:rsidRDefault="00711384" w:rsidP="00B83F89">
      <w:pPr>
        <w:tabs>
          <w:tab w:val="left" w:pos="426"/>
        </w:tabs>
        <w:spacing w:line="4" w:lineRule="exact"/>
        <w:ind w:left="260" w:right="148"/>
        <w:jc w:val="both"/>
        <w:rPr>
          <w:rFonts w:eastAsia="Arial"/>
          <w:sz w:val="20"/>
          <w:szCs w:val="20"/>
        </w:rPr>
      </w:pPr>
    </w:p>
    <w:p w14:paraId="514199A0" w14:textId="09722D2D" w:rsidR="00711384" w:rsidRPr="00D15AC0" w:rsidRDefault="00B83F89" w:rsidP="00B83F89">
      <w:pPr>
        <w:widowControl/>
        <w:numPr>
          <w:ilvl w:val="1"/>
          <w:numId w:val="41"/>
        </w:numPr>
        <w:tabs>
          <w:tab w:val="left" w:pos="426"/>
        </w:tabs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>ułoż</w:t>
      </w:r>
      <w:r w:rsidR="00711384" w:rsidRPr="00D15AC0">
        <w:rPr>
          <w:rFonts w:eastAsia="Arial"/>
          <w:sz w:val="20"/>
          <w:szCs w:val="20"/>
        </w:rPr>
        <w:t>enie kostki brukowej betonowej o grubości 8 cm,</w:t>
      </w:r>
    </w:p>
    <w:p w14:paraId="5CAF71F4" w14:textId="77777777" w:rsidR="00711384" w:rsidRPr="00D15AC0" w:rsidRDefault="00711384" w:rsidP="00B83F89">
      <w:pPr>
        <w:tabs>
          <w:tab w:val="left" w:pos="426"/>
        </w:tabs>
        <w:spacing w:line="4" w:lineRule="exact"/>
        <w:ind w:left="260" w:right="148"/>
        <w:jc w:val="both"/>
        <w:rPr>
          <w:rFonts w:eastAsia="Arial"/>
          <w:sz w:val="20"/>
          <w:szCs w:val="20"/>
        </w:rPr>
      </w:pPr>
    </w:p>
    <w:p w14:paraId="51B38DE2" w14:textId="1FDA900E" w:rsidR="00711384" w:rsidRPr="00D15AC0" w:rsidRDefault="00B83F89" w:rsidP="00B83F89">
      <w:pPr>
        <w:widowControl/>
        <w:numPr>
          <w:ilvl w:val="1"/>
          <w:numId w:val="41"/>
        </w:numPr>
        <w:tabs>
          <w:tab w:val="left" w:pos="426"/>
        </w:tabs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>ułoż</w:t>
      </w:r>
      <w:r w:rsidR="00711384" w:rsidRPr="00D15AC0">
        <w:rPr>
          <w:rFonts w:eastAsia="Arial"/>
          <w:sz w:val="20"/>
          <w:szCs w:val="20"/>
        </w:rPr>
        <w:t>enie darniny na płask,</w:t>
      </w:r>
    </w:p>
    <w:p w14:paraId="7056F4AF" w14:textId="77777777" w:rsidR="00711384" w:rsidRPr="00D15AC0" w:rsidRDefault="00711384" w:rsidP="00B83F89">
      <w:pPr>
        <w:tabs>
          <w:tab w:val="left" w:pos="426"/>
        </w:tabs>
        <w:spacing w:line="4" w:lineRule="exact"/>
        <w:ind w:left="260" w:right="148"/>
        <w:jc w:val="both"/>
        <w:rPr>
          <w:rFonts w:eastAsia="Arial"/>
          <w:sz w:val="20"/>
          <w:szCs w:val="20"/>
        </w:rPr>
      </w:pPr>
    </w:p>
    <w:p w14:paraId="52F5D8C1" w14:textId="77777777" w:rsidR="00711384" w:rsidRPr="00D15AC0" w:rsidRDefault="00711384" w:rsidP="00B83F89">
      <w:pPr>
        <w:widowControl/>
        <w:numPr>
          <w:ilvl w:val="1"/>
          <w:numId w:val="41"/>
        </w:numPr>
        <w:tabs>
          <w:tab w:val="left" w:pos="426"/>
        </w:tabs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formowanie i plantowanie skarp.</w:t>
      </w:r>
    </w:p>
    <w:p w14:paraId="3C8955A1" w14:textId="77777777" w:rsidR="00711384" w:rsidRPr="00D15AC0" w:rsidRDefault="00711384" w:rsidP="00D15AC0">
      <w:pPr>
        <w:spacing w:line="200" w:lineRule="exact"/>
        <w:ind w:left="260" w:right="148"/>
        <w:jc w:val="both"/>
        <w:rPr>
          <w:rFonts w:eastAsia="Arial"/>
          <w:sz w:val="20"/>
          <w:szCs w:val="20"/>
        </w:rPr>
      </w:pPr>
    </w:p>
    <w:p w14:paraId="7BA6E271" w14:textId="77777777" w:rsidR="00711384" w:rsidRDefault="00711384" w:rsidP="00D15AC0">
      <w:pPr>
        <w:spacing w:line="280" w:lineRule="exact"/>
        <w:ind w:left="260" w:right="148"/>
        <w:jc w:val="both"/>
        <w:rPr>
          <w:rFonts w:eastAsia="Arial"/>
          <w:sz w:val="20"/>
          <w:szCs w:val="20"/>
        </w:rPr>
      </w:pPr>
    </w:p>
    <w:p w14:paraId="1ED530A5" w14:textId="77777777" w:rsidR="00B83F89" w:rsidRDefault="00B83F89" w:rsidP="00D15AC0">
      <w:pPr>
        <w:spacing w:line="280" w:lineRule="exact"/>
        <w:ind w:left="260" w:right="148"/>
        <w:jc w:val="both"/>
        <w:rPr>
          <w:rFonts w:eastAsia="Arial"/>
          <w:sz w:val="20"/>
          <w:szCs w:val="20"/>
        </w:rPr>
      </w:pPr>
    </w:p>
    <w:p w14:paraId="73B7EF52" w14:textId="77777777" w:rsidR="00B83F89" w:rsidRDefault="00B83F89" w:rsidP="00D15AC0">
      <w:pPr>
        <w:spacing w:line="280" w:lineRule="exact"/>
        <w:ind w:left="260" w:right="148"/>
        <w:jc w:val="both"/>
        <w:rPr>
          <w:rFonts w:eastAsia="Arial"/>
          <w:sz w:val="20"/>
          <w:szCs w:val="20"/>
        </w:rPr>
      </w:pPr>
    </w:p>
    <w:p w14:paraId="726524A2" w14:textId="77777777" w:rsidR="00B83F89" w:rsidRPr="00D15AC0" w:rsidRDefault="00B83F89" w:rsidP="00D15AC0">
      <w:pPr>
        <w:spacing w:line="280" w:lineRule="exact"/>
        <w:ind w:left="260" w:right="148"/>
        <w:jc w:val="both"/>
        <w:rPr>
          <w:rFonts w:eastAsia="Arial"/>
          <w:sz w:val="20"/>
          <w:szCs w:val="20"/>
        </w:rPr>
      </w:pPr>
    </w:p>
    <w:p w14:paraId="4C4A0AE7" w14:textId="37F3B5CC" w:rsidR="00711384" w:rsidRPr="00D15AC0" w:rsidRDefault="00B83F89" w:rsidP="00B83F89">
      <w:pPr>
        <w:pStyle w:val="Nagwek1"/>
        <w:numPr>
          <w:ilvl w:val="0"/>
          <w:numId w:val="41"/>
        </w:numPr>
      </w:pPr>
      <w:bookmarkStart w:id="35" w:name="_Toc120084547"/>
      <w:r>
        <w:t>PRZEPISY ZWIĄZANE</w:t>
      </w:r>
      <w:bookmarkEnd w:id="35"/>
    </w:p>
    <w:p w14:paraId="4F911184" w14:textId="77777777" w:rsidR="00711384" w:rsidRPr="00D15AC0" w:rsidRDefault="00711384" w:rsidP="00D15AC0">
      <w:pPr>
        <w:spacing w:line="132" w:lineRule="exact"/>
        <w:ind w:left="260" w:right="148"/>
        <w:jc w:val="both"/>
        <w:rPr>
          <w:rFonts w:eastAsia="Arial"/>
          <w:sz w:val="20"/>
          <w:szCs w:val="20"/>
        </w:rPr>
      </w:pPr>
    </w:p>
    <w:p w14:paraId="0B59C761" w14:textId="77777777" w:rsidR="00711384" w:rsidRPr="00D15AC0" w:rsidRDefault="00711384" w:rsidP="00720745">
      <w:pPr>
        <w:widowControl/>
        <w:numPr>
          <w:ilvl w:val="2"/>
          <w:numId w:val="41"/>
        </w:numPr>
        <w:tabs>
          <w:tab w:val="left" w:pos="567"/>
        </w:tabs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Wytyczne wykonania przepustów z rur polietylenowych PEHD opracowane przez producenta</w:t>
      </w:r>
    </w:p>
    <w:p w14:paraId="0E428039" w14:textId="77777777" w:rsidR="00711384" w:rsidRPr="00D15AC0" w:rsidRDefault="00711384" w:rsidP="00720745">
      <w:pPr>
        <w:tabs>
          <w:tab w:val="left" w:pos="567"/>
        </w:tabs>
        <w:spacing w:line="14" w:lineRule="exact"/>
        <w:ind w:left="260" w:right="148"/>
        <w:jc w:val="both"/>
        <w:rPr>
          <w:rFonts w:eastAsia="Arial"/>
          <w:sz w:val="20"/>
          <w:szCs w:val="20"/>
        </w:rPr>
      </w:pPr>
    </w:p>
    <w:p w14:paraId="0B5D45B4" w14:textId="7CBFBBF4" w:rsidR="00726111" w:rsidRPr="00726111" w:rsidRDefault="00711384" w:rsidP="00726111">
      <w:pPr>
        <w:widowControl/>
        <w:numPr>
          <w:ilvl w:val="2"/>
          <w:numId w:val="41"/>
        </w:numPr>
        <w:tabs>
          <w:tab w:val="left" w:pos="567"/>
        </w:tabs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PN-S-02204 „Odwodnienie dróg”</w:t>
      </w:r>
    </w:p>
    <w:p w14:paraId="4769D252" w14:textId="75D32099" w:rsidR="00726111" w:rsidRPr="00726111" w:rsidRDefault="00726111" w:rsidP="00726111">
      <w:pPr>
        <w:widowControl/>
        <w:numPr>
          <w:ilvl w:val="2"/>
          <w:numId w:val="41"/>
        </w:numPr>
        <w:tabs>
          <w:tab w:val="left" w:pos="567"/>
        </w:tabs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726111">
        <w:rPr>
          <w:rFonts w:eastAsia="Times New Roman"/>
          <w:sz w:val="20"/>
          <w:szCs w:val="20"/>
          <w:lang w:eastAsia="ar-SA"/>
        </w:rPr>
        <w:t>rozporządzenie Ministra Infrastruktury z dnia 24 czerwca 2022 r. w sprawie przepisów techniczno-budowlanych dotyczących dróg publicznych (</w:t>
      </w:r>
      <w:r w:rsidRPr="00726111">
        <w:rPr>
          <w:rFonts w:eastAsia="Times New Roman"/>
          <w:sz w:val="20"/>
          <w:szCs w:val="20"/>
          <w:lang w:eastAsia="pl-PL"/>
        </w:rPr>
        <w:t xml:space="preserve">Dz.U.2022.0.1518 z </w:t>
      </w:r>
      <w:proofErr w:type="spellStart"/>
      <w:r w:rsidRPr="00726111">
        <w:rPr>
          <w:rFonts w:eastAsia="Times New Roman"/>
          <w:sz w:val="20"/>
          <w:szCs w:val="20"/>
          <w:lang w:eastAsia="pl-PL"/>
        </w:rPr>
        <w:t>późn</w:t>
      </w:r>
      <w:proofErr w:type="spellEnd"/>
      <w:r w:rsidRPr="00726111">
        <w:rPr>
          <w:rFonts w:eastAsia="Times New Roman"/>
          <w:sz w:val="20"/>
          <w:szCs w:val="20"/>
          <w:lang w:eastAsia="pl-PL"/>
        </w:rPr>
        <w:t>. zm.</w:t>
      </w:r>
      <w:r w:rsidRPr="00726111">
        <w:rPr>
          <w:rFonts w:eastAsia="Times New Roman"/>
          <w:sz w:val="20"/>
          <w:szCs w:val="20"/>
          <w:lang w:eastAsia="ar-SA"/>
        </w:rPr>
        <w:t>);</w:t>
      </w:r>
    </w:p>
    <w:p w14:paraId="029A2A2B" w14:textId="77777777" w:rsidR="00711384" w:rsidRPr="00D15AC0" w:rsidRDefault="00711384" w:rsidP="00D15AC0">
      <w:pPr>
        <w:tabs>
          <w:tab w:val="left" w:pos="1120"/>
        </w:tabs>
        <w:spacing w:line="0" w:lineRule="atLeast"/>
        <w:ind w:left="260" w:right="148"/>
        <w:jc w:val="both"/>
        <w:rPr>
          <w:rFonts w:eastAsia="Arial"/>
          <w:sz w:val="20"/>
          <w:szCs w:val="20"/>
        </w:rPr>
        <w:sectPr w:rsidR="00711384" w:rsidRPr="00D15AC0" w:rsidSect="00D15AC0">
          <w:type w:val="continuous"/>
          <w:pgSz w:w="11900" w:h="16840"/>
          <w:pgMar w:top="1133" w:right="1120" w:bottom="881" w:left="851" w:header="0" w:footer="0" w:gutter="0"/>
          <w:cols w:space="0" w:equalWidth="0">
            <w:col w:w="9929"/>
          </w:cols>
          <w:docGrid w:linePitch="360"/>
        </w:sectPr>
      </w:pPr>
    </w:p>
    <w:p w14:paraId="59A224B6" w14:textId="77777777" w:rsidR="00711384" w:rsidRPr="00D15AC0" w:rsidRDefault="00711384" w:rsidP="00B83F89">
      <w:pPr>
        <w:spacing w:line="256" w:lineRule="auto"/>
        <w:ind w:right="148"/>
        <w:jc w:val="both"/>
        <w:rPr>
          <w:rFonts w:eastAsia="Arial"/>
          <w:sz w:val="20"/>
          <w:szCs w:val="20"/>
        </w:rPr>
        <w:sectPr w:rsidR="00711384" w:rsidRPr="00D15AC0" w:rsidSect="00D15AC0">
          <w:type w:val="continuous"/>
          <w:pgSz w:w="11900" w:h="16840"/>
          <w:pgMar w:top="1133" w:right="1120" w:bottom="929" w:left="851" w:header="0" w:footer="0" w:gutter="0"/>
          <w:cols w:space="0" w:equalWidth="0">
            <w:col w:w="9929"/>
          </w:cols>
          <w:docGrid w:linePitch="360"/>
        </w:sectPr>
      </w:pPr>
    </w:p>
    <w:p w14:paraId="49B76046" w14:textId="77777777" w:rsidR="00711384" w:rsidRDefault="00711384" w:rsidP="00B83F89">
      <w:pPr>
        <w:spacing w:line="0" w:lineRule="atLeast"/>
        <w:ind w:right="148"/>
        <w:jc w:val="both"/>
        <w:rPr>
          <w:rFonts w:ascii="Arial" w:eastAsia="Arial" w:hAnsi="Arial"/>
        </w:rPr>
        <w:sectPr w:rsidR="00711384" w:rsidSect="00D15AC0">
          <w:type w:val="continuous"/>
          <w:pgSz w:w="11900" w:h="16840"/>
          <w:pgMar w:top="1133" w:right="1120" w:bottom="988" w:left="851" w:header="0" w:footer="0" w:gutter="0"/>
          <w:cols w:space="0" w:equalWidth="0">
            <w:col w:w="9929"/>
          </w:cols>
          <w:docGrid w:linePitch="360"/>
        </w:sectPr>
      </w:pPr>
    </w:p>
    <w:p w14:paraId="7F2EFF19" w14:textId="77777777" w:rsidR="00711384" w:rsidRDefault="00711384" w:rsidP="00B83F89">
      <w:pPr>
        <w:spacing w:line="0" w:lineRule="atLeast"/>
        <w:rPr>
          <w:rFonts w:ascii="Arial" w:eastAsia="Arial" w:hAnsi="Arial"/>
        </w:rPr>
        <w:sectPr w:rsidR="00711384" w:rsidSect="00711384">
          <w:pgSz w:w="11900" w:h="16840"/>
          <w:pgMar w:top="1133" w:right="1120" w:bottom="944" w:left="1440" w:header="0" w:footer="0" w:gutter="0"/>
          <w:cols w:space="0" w:equalWidth="0">
            <w:col w:w="9340"/>
          </w:cols>
          <w:docGrid w:linePitch="360"/>
        </w:sectPr>
      </w:pPr>
    </w:p>
    <w:p w14:paraId="715C1027" w14:textId="00E8823B" w:rsidR="00FF2C81" w:rsidRPr="00D62DD3" w:rsidRDefault="00FF2C81" w:rsidP="00B83F89">
      <w:pPr>
        <w:pStyle w:val="Nagwek1"/>
        <w:tabs>
          <w:tab w:val="left" w:pos="1130"/>
        </w:tabs>
        <w:spacing w:line="360" w:lineRule="auto"/>
        <w:ind w:left="0" w:firstLine="0"/>
        <w:jc w:val="both"/>
      </w:pPr>
    </w:p>
    <w:sectPr w:rsidR="00FF2C81" w:rsidRPr="00D62DD3" w:rsidSect="00FF2C81">
      <w:pgSz w:w="11910" w:h="16840"/>
      <w:pgMar w:top="1320" w:right="500" w:bottom="1000" w:left="1000" w:header="513" w:footer="8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FDC8D" w14:textId="77777777" w:rsidR="00D6346A" w:rsidRDefault="00D6346A">
      <w:r>
        <w:separator/>
      </w:r>
    </w:p>
  </w:endnote>
  <w:endnote w:type="continuationSeparator" w:id="0">
    <w:p w14:paraId="7FF5A0DF" w14:textId="77777777" w:rsidR="00D6346A" w:rsidRDefault="00D63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0796" w14:textId="77777777" w:rsidR="00D6346A" w:rsidRDefault="00D6346A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462976" behindDoc="1" locked="0" layoutInCell="1" allowOverlap="1" wp14:anchorId="250328D0" wp14:editId="05417414">
              <wp:simplePos x="0" y="0"/>
              <wp:positionH relativeFrom="page">
                <wp:posOffset>3433445</wp:posOffset>
              </wp:positionH>
              <wp:positionV relativeFrom="page">
                <wp:posOffset>10377170</wp:posOffset>
              </wp:positionV>
              <wp:extent cx="784860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EB56B2" w14:textId="36E677D3" w:rsidR="00D6346A" w:rsidRDefault="00D6346A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81911">
                            <w:rPr>
                              <w:noProof/>
                              <w:sz w:val="16"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32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0.35pt;margin-top:817.1pt;width:61.8pt;height:11.8pt;z-index:-168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" filled="f" stroked="f">
              <v:textbox inset="0,0,0,0">
                <w:txbxContent>
                  <w:p w14:paraId="33EB56B2" w14:textId="36E677D3" w:rsidR="00D6346A" w:rsidRDefault="00D6346A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81911">
                      <w:rPr>
                        <w:noProof/>
                        <w:sz w:val="16"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DCDC" w14:textId="77777777" w:rsidR="00D6346A" w:rsidRDefault="00D6346A">
      <w:r>
        <w:separator/>
      </w:r>
    </w:p>
  </w:footnote>
  <w:footnote w:type="continuationSeparator" w:id="0">
    <w:p w14:paraId="5501EFD2" w14:textId="77777777" w:rsidR="00D6346A" w:rsidRDefault="00D634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9F6A" w14:textId="428FAD59" w:rsidR="00D6346A" w:rsidRPr="0068603C" w:rsidRDefault="00D6346A" w:rsidP="00544C49">
    <w:pPr>
      <w:pStyle w:val="Nagwek"/>
      <w:tabs>
        <w:tab w:val="clear" w:pos="4536"/>
        <w:tab w:val="clear" w:pos="9072"/>
        <w:tab w:val="left" w:pos="71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A8A1574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hybridMultilevel"/>
    <w:tmpl w:val="3D1B58BA"/>
    <w:lvl w:ilvl="0" w:tplc="FFFFFFFF">
      <w:start w:val="1"/>
      <w:numFmt w:val="bullet"/>
      <w:lvlText w:val="−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5"/>
    <w:multiLevelType w:val="hybridMultilevel"/>
    <w:tmpl w:val="79E2A9E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6"/>
    <w:multiLevelType w:val="hybridMultilevel"/>
    <w:tmpl w:val="7545E146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7"/>
    <w:multiLevelType w:val="hybridMultilevel"/>
    <w:tmpl w:val="515F007C"/>
    <w:lvl w:ilvl="0" w:tplc="FFFFFFFF">
      <w:start w:val="6"/>
      <w:numFmt w:val="decimal"/>
      <w:lvlText w:val="%1.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8"/>
    <w:multiLevelType w:val="hybridMultilevel"/>
    <w:tmpl w:val="5BD062C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9"/>
    <w:multiLevelType w:val="hybridMultilevel"/>
    <w:tmpl w:val="1220085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A"/>
    <w:multiLevelType w:val="hybridMultilevel"/>
    <w:tmpl w:val="4DB127F8"/>
    <w:lvl w:ilvl="0" w:tplc="FFFFFFFF">
      <w:start w:val="9"/>
      <w:numFmt w:val="decimal"/>
      <w:lvlText w:val="%1.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decimal"/>
      <w:lvlText w:val="%3.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6EF29D7"/>
    <w:multiLevelType w:val="hybridMultilevel"/>
    <w:tmpl w:val="D1D0A702"/>
    <w:lvl w:ilvl="0" w:tplc="8A30B7F4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BCA468EA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3DC2B940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689224BE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196219C8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8C96F36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1862C544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3ABC946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DCD21FBA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9" w15:restartNumberingAfterBreak="0">
    <w:nsid w:val="11EC33F7"/>
    <w:multiLevelType w:val="hybridMultilevel"/>
    <w:tmpl w:val="080E3C94"/>
    <w:lvl w:ilvl="0" w:tplc="BDE8F20A">
      <w:start w:val="1"/>
      <w:numFmt w:val="upperLetter"/>
      <w:lvlText w:val="%1)"/>
      <w:lvlJc w:val="left"/>
      <w:pPr>
        <w:ind w:left="14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9" w:hanging="360"/>
      </w:pPr>
    </w:lvl>
    <w:lvl w:ilvl="2" w:tplc="0415001B" w:tentative="1">
      <w:start w:val="1"/>
      <w:numFmt w:val="lowerRoman"/>
      <w:lvlText w:val="%3."/>
      <w:lvlJc w:val="right"/>
      <w:pPr>
        <w:ind w:left="2929" w:hanging="180"/>
      </w:pPr>
    </w:lvl>
    <w:lvl w:ilvl="3" w:tplc="0415000F" w:tentative="1">
      <w:start w:val="1"/>
      <w:numFmt w:val="decimal"/>
      <w:lvlText w:val="%4."/>
      <w:lvlJc w:val="left"/>
      <w:pPr>
        <w:ind w:left="3649" w:hanging="360"/>
      </w:pPr>
    </w:lvl>
    <w:lvl w:ilvl="4" w:tplc="04150019" w:tentative="1">
      <w:start w:val="1"/>
      <w:numFmt w:val="lowerLetter"/>
      <w:lvlText w:val="%5."/>
      <w:lvlJc w:val="left"/>
      <w:pPr>
        <w:ind w:left="4369" w:hanging="360"/>
      </w:pPr>
    </w:lvl>
    <w:lvl w:ilvl="5" w:tplc="0415001B" w:tentative="1">
      <w:start w:val="1"/>
      <w:numFmt w:val="lowerRoman"/>
      <w:lvlText w:val="%6."/>
      <w:lvlJc w:val="right"/>
      <w:pPr>
        <w:ind w:left="5089" w:hanging="180"/>
      </w:pPr>
    </w:lvl>
    <w:lvl w:ilvl="6" w:tplc="0415000F" w:tentative="1">
      <w:start w:val="1"/>
      <w:numFmt w:val="decimal"/>
      <w:lvlText w:val="%7."/>
      <w:lvlJc w:val="left"/>
      <w:pPr>
        <w:ind w:left="5809" w:hanging="360"/>
      </w:pPr>
    </w:lvl>
    <w:lvl w:ilvl="7" w:tplc="04150019" w:tentative="1">
      <w:start w:val="1"/>
      <w:numFmt w:val="lowerLetter"/>
      <w:lvlText w:val="%8."/>
      <w:lvlJc w:val="left"/>
      <w:pPr>
        <w:ind w:left="6529" w:hanging="360"/>
      </w:pPr>
    </w:lvl>
    <w:lvl w:ilvl="8" w:tplc="0415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10" w15:restartNumberingAfterBreak="0">
    <w:nsid w:val="143E2FCA"/>
    <w:multiLevelType w:val="hybridMultilevel"/>
    <w:tmpl w:val="B3CADA14"/>
    <w:lvl w:ilvl="0" w:tplc="E5A452B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05" w:hanging="360"/>
      </w:pPr>
    </w:lvl>
    <w:lvl w:ilvl="2" w:tplc="0415001B">
      <w:start w:val="1"/>
      <w:numFmt w:val="lowerRoman"/>
      <w:lvlText w:val="%3."/>
      <w:lvlJc w:val="right"/>
      <w:pPr>
        <w:ind w:left="2325" w:hanging="180"/>
      </w:pPr>
    </w:lvl>
    <w:lvl w:ilvl="3" w:tplc="0415000F" w:tentative="1">
      <w:start w:val="1"/>
      <w:numFmt w:val="decimal"/>
      <w:lvlText w:val="%4."/>
      <w:lvlJc w:val="left"/>
      <w:pPr>
        <w:ind w:left="3045" w:hanging="360"/>
      </w:pPr>
    </w:lvl>
    <w:lvl w:ilvl="4" w:tplc="04150019" w:tentative="1">
      <w:start w:val="1"/>
      <w:numFmt w:val="lowerLetter"/>
      <w:lvlText w:val="%5."/>
      <w:lvlJc w:val="left"/>
      <w:pPr>
        <w:ind w:left="3765" w:hanging="360"/>
      </w:pPr>
    </w:lvl>
    <w:lvl w:ilvl="5" w:tplc="0415001B" w:tentative="1">
      <w:start w:val="1"/>
      <w:numFmt w:val="lowerRoman"/>
      <w:lvlText w:val="%6."/>
      <w:lvlJc w:val="right"/>
      <w:pPr>
        <w:ind w:left="4485" w:hanging="180"/>
      </w:pPr>
    </w:lvl>
    <w:lvl w:ilvl="6" w:tplc="0415000F" w:tentative="1">
      <w:start w:val="1"/>
      <w:numFmt w:val="decimal"/>
      <w:lvlText w:val="%7."/>
      <w:lvlJc w:val="left"/>
      <w:pPr>
        <w:ind w:left="5205" w:hanging="360"/>
      </w:pPr>
    </w:lvl>
    <w:lvl w:ilvl="7" w:tplc="04150019" w:tentative="1">
      <w:start w:val="1"/>
      <w:numFmt w:val="lowerLetter"/>
      <w:lvlText w:val="%8."/>
      <w:lvlJc w:val="left"/>
      <w:pPr>
        <w:ind w:left="5925" w:hanging="360"/>
      </w:pPr>
    </w:lvl>
    <w:lvl w:ilvl="8" w:tplc="0415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1" w15:restartNumberingAfterBreak="0">
    <w:nsid w:val="143E366F"/>
    <w:multiLevelType w:val="hybridMultilevel"/>
    <w:tmpl w:val="179641E6"/>
    <w:lvl w:ilvl="0" w:tplc="752CAFF8">
      <w:start w:val="1"/>
      <w:numFmt w:val="decimal"/>
      <w:lvlText w:val="%1."/>
      <w:lvlJc w:val="left"/>
      <w:pPr>
        <w:ind w:left="285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4EA0E534">
      <w:numFmt w:val="bullet"/>
      <w:lvlText w:val="•"/>
      <w:lvlJc w:val="left"/>
      <w:pPr>
        <w:ind w:left="484" w:hanging="219"/>
      </w:pPr>
      <w:rPr>
        <w:rFonts w:hint="default"/>
        <w:lang w:val="pl-PL" w:eastAsia="en-US" w:bidi="ar-SA"/>
      </w:rPr>
    </w:lvl>
    <w:lvl w:ilvl="2" w:tplc="A7366FB0">
      <w:numFmt w:val="bullet"/>
      <w:lvlText w:val="•"/>
      <w:lvlJc w:val="left"/>
      <w:pPr>
        <w:ind w:left="689" w:hanging="219"/>
      </w:pPr>
      <w:rPr>
        <w:rFonts w:hint="default"/>
        <w:lang w:val="pl-PL" w:eastAsia="en-US" w:bidi="ar-SA"/>
      </w:rPr>
    </w:lvl>
    <w:lvl w:ilvl="3" w:tplc="4746CE06">
      <w:numFmt w:val="bullet"/>
      <w:lvlText w:val="•"/>
      <w:lvlJc w:val="left"/>
      <w:pPr>
        <w:ind w:left="893" w:hanging="219"/>
      </w:pPr>
      <w:rPr>
        <w:rFonts w:hint="default"/>
        <w:lang w:val="pl-PL" w:eastAsia="en-US" w:bidi="ar-SA"/>
      </w:rPr>
    </w:lvl>
    <w:lvl w:ilvl="4" w:tplc="64E63DA8">
      <w:numFmt w:val="bullet"/>
      <w:lvlText w:val="•"/>
      <w:lvlJc w:val="left"/>
      <w:pPr>
        <w:ind w:left="1098" w:hanging="219"/>
      </w:pPr>
      <w:rPr>
        <w:rFonts w:hint="default"/>
        <w:lang w:val="pl-PL" w:eastAsia="en-US" w:bidi="ar-SA"/>
      </w:rPr>
    </w:lvl>
    <w:lvl w:ilvl="5" w:tplc="B726D60E">
      <w:numFmt w:val="bullet"/>
      <w:lvlText w:val="•"/>
      <w:lvlJc w:val="left"/>
      <w:pPr>
        <w:ind w:left="1302" w:hanging="219"/>
      </w:pPr>
      <w:rPr>
        <w:rFonts w:hint="default"/>
        <w:lang w:val="pl-PL" w:eastAsia="en-US" w:bidi="ar-SA"/>
      </w:rPr>
    </w:lvl>
    <w:lvl w:ilvl="6" w:tplc="989897A8">
      <w:numFmt w:val="bullet"/>
      <w:lvlText w:val="•"/>
      <w:lvlJc w:val="left"/>
      <w:pPr>
        <w:ind w:left="1507" w:hanging="219"/>
      </w:pPr>
      <w:rPr>
        <w:rFonts w:hint="default"/>
        <w:lang w:val="pl-PL" w:eastAsia="en-US" w:bidi="ar-SA"/>
      </w:rPr>
    </w:lvl>
    <w:lvl w:ilvl="7" w:tplc="6D56D4B4">
      <w:numFmt w:val="bullet"/>
      <w:lvlText w:val="•"/>
      <w:lvlJc w:val="left"/>
      <w:pPr>
        <w:ind w:left="1711" w:hanging="219"/>
      </w:pPr>
      <w:rPr>
        <w:rFonts w:hint="default"/>
        <w:lang w:val="pl-PL" w:eastAsia="en-US" w:bidi="ar-SA"/>
      </w:rPr>
    </w:lvl>
    <w:lvl w:ilvl="8" w:tplc="804C5000">
      <w:numFmt w:val="bullet"/>
      <w:lvlText w:val="•"/>
      <w:lvlJc w:val="left"/>
      <w:pPr>
        <w:ind w:left="1916" w:hanging="219"/>
      </w:pPr>
      <w:rPr>
        <w:rFonts w:hint="default"/>
        <w:lang w:val="pl-PL" w:eastAsia="en-US" w:bidi="ar-SA"/>
      </w:rPr>
    </w:lvl>
  </w:abstractNum>
  <w:abstractNum w:abstractNumId="12" w15:restartNumberingAfterBreak="0">
    <w:nsid w:val="180B0E3A"/>
    <w:multiLevelType w:val="hybridMultilevel"/>
    <w:tmpl w:val="E2625CC6"/>
    <w:lvl w:ilvl="0" w:tplc="6B200B02">
      <w:start w:val="1"/>
      <w:numFmt w:val="decimal"/>
      <w:lvlText w:val="%1."/>
      <w:lvlJc w:val="left"/>
      <w:pPr>
        <w:ind w:left="637" w:hanging="361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AC6AC9C8">
      <w:numFmt w:val="bullet"/>
      <w:lvlText w:val="•"/>
      <w:lvlJc w:val="left"/>
      <w:pPr>
        <w:ind w:left="1616" w:hanging="361"/>
      </w:pPr>
      <w:rPr>
        <w:rFonts w:hint="default"/>
        <w:lang w:val="pl-PL" w:eastAsia="en-US" w:bidi="ar-SA"/>
      </w:rPr>
    </w:lvl>
    <w:lvl w:ilvl="2" w:tplc="94E47F58">
      <w:numFmt w:val="bullet"/>
      <w:lvlText w:val="•"/>
      <w:lvlJc w:val="left"/>
      <w:pPr>
        <w:ind w:left="2593" w:hanging="361"/>
      </w:pPr>
      <w:rPr>
        <w:rFonts w:hint="default"/>
        <w:lang w:val="pl-PL" w:eastAsia="en-US" w:bidi="ar-SA"/>
      </w:rPr>
    </w:lvl>
    <w:lvl w:ilvl="3" w:tplc="EB3266A0">
      <w:numFmt w:val="bullet"/>
      <w:lvlText w:val="•"/>
      <w:lvlJc w:val="left"/>
      <w:pPr>
        <w:ind w:left="3569" w:hanging="361"/>
      </w:pPr>
      <w:rPr>
        <w:rFonts w:hint="default"/>
        <w:lang w:val="pl-PL" w:eastAsia="en-US" w:bidi="ar-SA"/>
      </w:rPr>
    </w:lvl>
    <w:lvl w:ilvl="4" w:tplc="89E6B8E2">
      <w:numFmt w:val="bullet"/>
      <w:lvlText w:val="•"/>
      <w:lvlJc w:val="left"/>
      <w:pPr>
        <w:ind w:left="4546" w:hanging="361"/>
      </w:pPr>
      <w:rPr>
        <w:rFonts w:hint="default"/>
        <w:lang w:val="pl-PL" w:eastAsia="en-US" w:bidi="ar-SA"/>
      </w:rPr>
    </w:lvl>
    <w:lvl w:ilvl="5" w:tplc="6286397E">
      <w:numFmt w:val="bullet"/>
      <w:lvlText w:val="•"/>
      <w:lvlJc w:val="left"/>
      <w:pPr>
        <w:ind w:left="5523" w:hanging="361"/>
      </w:pPr>
      <w:rPr>
        <w:rFonts w:hint="default"/>
        <w:lang w:val="pl-PL" w:eastAsia="en-US" w:bidi="ar-SA"/>
      </w:rPr>
    </w:lvl>
    <w:lvl w:ilvl="6" w:tplc="070A5102">
      <w:numFmt w:val="bullet"/>
      <w:lvlText w:val="•"/>
      <w:lvlJc w:val="left"/>
      <w:pPr>
        <w:ind w:left="6499" w:hanging="361"/>
      </w:pPr>
      <w:rPr>
        <w:rFonts w:hint="default"/>
        <w:lang w:val="pl-PL" w:eastAsia="en-US" w:bidi="ar-SA"/>
      </w:rPr>
    </w:lvl>
    <w:lvl w:ilvl="7" w:tplc="4CC6C2F8">
      <w:numFmt w:val="bullet"/>
      <w:lvlText w:val="•"/>
      <w:lvlJc w:val="left"/>
      <w:pPr>
        <w:ind w:left="7476" w:hanging="361"/>
      </w:pPr>
      <w:rPr>
        <w:rFonts w:hint="default"/>
        <w:lang w:val="pl-PL" w:eastAsia="en-US" w:bidi="ar-SA"/>
      </w:rPr>
    </w:lvl>
    <w:lvl w:ilvl="8" w:tplc="58728D8C">
      <w:numFmt w:val="bullet"/>
      <w:lvlText w:val="•"/>
      <w:lvlJc w:val="left"/>
      <w:pPr>
        <w:ind w:left="8453" w:hanging="361"/>
      </w:pPr>
      <w:rPr>
        <w:rFonts w:hint="default"/>
        <w:lang w:val="pl-PL" w:eastAsia="en-US" w:bidi="ar-SA"/>
      </w:rPr>
    </w:lvl>
  </w:abstractNum>
  <w:abstractNum w:abstractNumId="13" w15:restartNumberingAfterBreak="0">
    <w:nsid w:val="1D7D0796"/>
    <w:multiLevelType w:val="multilevel"/>
    <w:tmpl w:val="77FC743E"/>
    <w:lvl w:ilvl="0">
      <w:start w:val="1"/>
      <w:numFmt w:val="decimal"/>
      <w:lvlText w:val="%1"/>
      <w:lvlJc w:val="left"/>
      <w:pPr>
        <w:ind w:left="533" w:hanging="533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1D992D91"/>
    <w:multiLevelType w:val="hybridMultilevel"/>
    <w:tmpl w:val="C2B67BE4"/>
    <w:lvl w:ilvl="0" w:tplc="3E6294F8">
      <w:start w:val="1"/>
      <w:numFmt w:val="decimal"/>
      <w:lvlText w:val="%1."/>
      <w:lvlJc w:val="left"/>
      <w:pPr>
        <w:ind w:left="67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87427F60">
      <w:numFmt w:val="bullet"/>
      <w:lvlText w:val="•"/>
      <w:lvlJc w:val="left"/>
      <w:pPr>
        <w:ind w:left="286" w:hanging="219"/>
      </w:pPr>
      <w:rPr>
        <w:rFonts w:hint="default"/>
        <w:lang w:val="pl-PL" w:eastAsia="en-US" w:bidi="ar-SA"/>
      </w:rPr>
    </w:lvl>
    <w:lvl w:ilvl="2" w:tplc="0F48BAFA">
      <w:numFmt w:val="bullet"/>
      <w:lvlText w:val="•"/>
      <w:lvlJc w:val="left"/>
      <w:pPr>
        <w:ind w:left="513" w:hanging="219"/>
      </w:pPr>
      <w:rPr>
        <w:rFonts w:hint="default"/>
        <w:lang w:val="pl-PL" w:eastAsia="en-US" w:bidi="ar-SA"/>
      </w:rPr>
    </w:lvl>
    <w:lvl w:ilvl="3" w:tplc="B89E1A7E">
      <w:numFmt w:val="bullet"/>
      <w:lvlText w:val="•"/>
      <w:lvlJc w:val="left"/>
      <w:pPr>
        <w:ind w:left="739" w:hanging="219"/>
      </w:pPr>
      <w:rPr>
        <w:rFonts w:hint="default"/>
        <w:lang w:val="pl-PL" w:eastAsia="en-US" w:bidi="ar-SA"/>
      </w:rPr>
    </w:lvl>
    <w:lvl w:ilvl="4" w:tplc="9EBAF004">
      <w:numFmt w:val="bullet"/>
      <w:lvlText w:val="•"/>
      <w:lvlJc w:val="left"/>
      <w:pPr>
        <w:ind w:left="966" w:hanging="219"/>
      </w:pPr>
      <w:rPr>
        <w:rFonts w:hint="default"/>
        <w:lang w:val="pl-PL" w:eastAsia="en-US" w:bidi="ar-SA"/>
      </w:rPr>
    </w:lvl>
    <w:lvl w:ilvl="5" w:tplc="81225F48">
      <w:numFmt w:val="bullet"/>
      <w:lvlText w:val="•"/>
      <w:lvlJc w:val="left"/>
      <w:pPr>
        <w:ind w:left="1192" w:hanging="219"/>
      </w:pPr>
      <w:rPr>
        <w:rFonts w:hint="default"/>
        <w:lang w:val="pl-PL" w:eastAsia="en-US" w:bidi="ar-SA"/>
      </w:rPr>
    </w:lvl>
    <w:lvl w:ilvl="6" w:tplc="E066402C">
      <w:numFmt w:val="bullet"/>
      <w:lvlText w:val="•"/>
      <w:lvlJc w:val="left"/>
      <w:pPr>
        <w:ind w:left="1419" w:hanging="219"/>
      </w:pPr>
      <w:rPr>
        <w:rFonts w:hint="default"/>
        <w:lang w:val="pl-PL" w:eastAsia="en-US" w:bidi="ar-SA"/>
      </w:rPr>
    </w:lvl>
    <w:lvl w:ilvl="7" w:tplc="46CC6A30">
      <w:numFmt w:val="bullet"/>
      <w:lvlText w:val="•"/>
      <w:lvlJc w:val="left"/>
      <w:pPr>
        <w:ind w:left="1645" w:hanging="219"/>
      </w:pPr>
      <w:rPr>
        <w:rFonts w:hint="default"/>
        <w:lang w:val="pl-PL" w:eastAsia="en-US" w:bidi="ar-SA"/>
      </w:rPr>
    </w:lvl>
    <w:lvl w:ilvl="8" w:tplc="1EC0F490">
      <w:numFmt w:val="bullet"/>
      <w:lvlText w:val="•"/>
      <w:lvlJc w:val="left"/>
      <w:pPr>
        <w:ind w:left="1872" w:hanging="219"/>
      </w:pPr>
      <w:rPr>
        <w:rFonts w:hint="default"/>
        <w:lang w:val="pl-PL" w:eastAsia="en-US" w:bidi="ar-SA"/>
      </w:rPr>
    </w:lvl>
  </w:abstractNum>
  <w:abstractNum w:abstractNumId="15" w15:restartNumberingAfterBreak="0">
    <w:nsid w:val="1E776888"/>
    <w:multiLevelType w:val="singleLevel"/>
    <w:tmpl w:val="F13650F8"/>
    <w:lvl w:ilvl="0">
      <w:start w:val="1"/>
      <w:numFmt w:val="decimal"/>
      <w:lvlText w:val="%1)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21AA2209"/>
    <w:multiLevelType w:val="hybridMultilevel"/>
    <w:tmpl w:val="D856167A"/>
    <w:lvl w:ilvl="0" w:tplc="88E893F2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2CAFF34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2BC2170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6CB49B3C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E28EF02E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B7048A3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876A6980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EDE294FC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F946A71C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7" w15:restartNumberingAfterBreak="0">
    <w:nsid w:val="26665BAC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18" w15:restartNumberingAfterBreak="0">
    <w:nsid w:val="28562AFD"/>
    <w:multiLevelType w:val="singleLevel"/>
    <w:tmpl w:val="FC9A26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9" w15:restartNumberingAfterBreak="0">
    <w:nsid w:val="29E276F0"/>
    <w:multiLevelType w:val="multilevel"/>
    <w:tmpl w:val="4C6E9A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2160"/>
      </w:pPr>
      <w:rPr>
        <w:rFonts w:hint="default"/>
      </w:rPr>
    </w:lvl>
  </w:abstractNum>
  <w:abstractNum w:abstractNumId="20" w15:restartNumberingAfterBreak="0">
    <w:nsid w:val="2D3E5BA8"/>
    <w:multiLevelType w:val="hybridMultilevel"/>
    <w:tmpl w:val="F1AE6114"/>
    <w:lvl w:ilvl="0" w:tplc="B0DC971E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C2083DE8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378571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417C9CB0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BB4277BC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C9E85E6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E9A85F0C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E2C2AAD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C8BC54F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1" w15:restartNumberingAfterBreak="0">
    <w:nsid w:val="2ECF7C37"/>
    <w:multiLevelType w:val="hybridMultilevel"/>
    <w:tmpl w:val="56B49D7A"/>
    <w:lvl w:ilvl="0" w:tplc="F40AE820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AB4AB328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7AA335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B164FEEC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2CF620C2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FC780D4E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CA9E922C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298E74E0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3A123C0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2" w15:restartNumberingAfterBreak="0">
    <w:nsid w:val="2F494D1B"/>
    <w:multiLevelType w:val="hybridMultilevel"/>
    <w:tmpl w:val="7DD2689A"/>
    <w:lvl w:ilvl="0" w:tplc="40022162">
      <w:numFmt w:val="bullet"/>
      <w:lvlText w:val="–"/>
      <w:lvlJc w:val="left"/>
      <w:pPr>
        <w:ind w:left="148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2BFE0198">
      <w:numFmt w:val="bullet"/>
      <w:lvlText w:val="•"/>
      <w:lvlJc w:val="left"/>
      <w:pPr>
        <w:ind w:left="2372" w:hanging="360"/>
      </w:pPr>
      <w:rPr>
        <w:rFonts w:hint="default"/>
        <w:lang w:val="pl-PL" w:eastAsia="en-US" w:bidi="ar-SA"/>
      </w:rPr>
    </w:lvl>
    <w:lvl w:ilvl="2" w:tplc="8D6854F0">
      <w:numFmt w:val="bullet"/>
      <w:lvlText w:val="•"/>
      <w:lvlJc w:val="left"/>
      <w:pPr>
        <w:ind w:left="3265" w:hanging="360"/>
      </w:pPr>
      <w:rPr>
        <w:rFonts w:hint="default"/>
        <w:lang w:val="pl-PL" w:eastAsia="en-US" w:bidi="ar-SA"/>
      </w:rPr>
    </w:lvl>
    <w:lvl w:ilvl="3" w:tplc="D9D670F4">
      <w:numFmt w:val="bullet"/>
      <w:lvlText w:val="•"/>
      <w:lvlJc w:val="left"/>
      <w:pPr>
        <w:ind w:left="4157" w:hanging="360"/>
      </w:pPr>
      <w:rPr>
        <w:rFonts w:hint="default"/>
        <w:lang w:val="pl-PL" w:eastAsia="en-US" w:bidi="ar-SA"/>
      </w:rPr>
    </w:lvl>
    <w:lvl w:ilvl="4" w:tplc="E4705F2A">
      <w:numFmt w:val="bullet"/>
      <w:lvlText w:val="•"/>
      <w:lvlJc w:val="left"/>
      <w:pPr>
        <w:ind w:left="5050" w:hanging="360"/>
      </w:pPr>
      <w:rPr>
        <w:rFonts w:hint="default"/>
        <w:lang w:val="pl-PL" w:eastAsia="en-US" w:bidi="ar-SA"/>
      </w:rPr>
    </w:lvl>
    <w:lvl w:ilvl="5" w:tplc="5170BDE0">
      <w:numFmt w:val="bullet"/>
      <w:lvlText w:val="•"/>
      <w:lvlJc w:val="left"/>
      <w:pPr>
        <w:ind w:left="5943" w:hanging="360"/>
      </w:pPr>
      <w:rPr>
        <w:rFonts w:hint="default"/>
        <w:lang w:val="pl-PL" w:eastAsia="en-US" w:bidi="ar-SA"/>
      </w:rPr>
    </w:lvl>
    <w:lvl w:ilvl="6" w:tplc="C4964950">
      <w:numFmt w:val="bullet"/>
      <w:lvlText w:val="•"/>
      <w:lvlJc w:val="left"/>
      <w:pPr>
        <w:ind w:left="6835" w:hanging="360"/>
      </w:pPr>
      <w:rPr>
        <w:rFonts w:hint="default"/>
        <w:lang w:val="pl-PL" w:eastAsia="en-US" w:bidi="ar-SA"/>
      </w:rPr>
    </w:lvl>
    <w:lvl w:ilvl="7" w:tplc="074C5892">
      <w:numFmt w:val="bullet"/>
      <w:lvlText w:val="•"/>
      <w:lvlJc w:val="left"/>
      <w:pPr>
        <w:ind w:left="7728" w:hanging="360"/>
      </w:pPr>
      <w:rPr>
        <w:rFonts w:hint="default"/>
        <w:lang w:val="pl-PL" w:eastAsia="en-US" w:bidi="ar-SA"/>
      </w:rPr>
    </w:lvl>
    <w:lvl w:ilvl="8" w:tplc="75E8DCBE">
      <w:numFmt w:val="bullet"/>
      <w:lvlText w:val="•"/>
      <w:lvlJc w:val="left"/>
      <w:pPr>
        <w:ind w:left="8621" w:hanging="360"/>
      </w:pPr>
      <w:rPr>
        <w:rFonts w:hint="default"/>
        <w:lang w:val="pl-PL" w:eastAsia="en-US" w:bidi="ar-SA"/>
      </w:rPr>
    </w:lvl>
  </w:abstractNum>
  <w:abstractNum w:abstractNumId="23" w15:restartNumberingAfterBreak="0">
    <w:nsid w:val="31A37008"/>
    <w:multiLevelType w:val="hybridMultilevel"/>
    <w:tmpl w:val="46384F20"/>
    <w:lvl w:ilvl="0" w:tplc="1152CF6E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F0A1B14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38FA4CEE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DDA46D36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4558A8FE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86B8DF4A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CD968AF0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7D0E12D6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109A51D8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4" w15:restartNumberingAfterBreak="0">
    <w:nsid w:val="331E526B"/>
    <w:multiLevelType w:val="hybridMultilevel"/>
    <w:tmpl w:val="53B6D5FA"/>
    <w:lvl w:ilvl="0" w:tplc="52F4CBAE">
      <w:start w:val="1"/>
      <w:numFmt w:val="decimal"/>
      <w:lvlText w:val="%1."/>
      <w:lvlJc w:val="left"/>
      <w:pPr>
        <w:ind w:left="285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7CC2A7C8">
      <w:numFmt w:val="bullet"/>
      <w:lvlText w:val="•"/>
      <w:lvlJc w:val="left"/>
      <w:pPr>
        <w:ind w:left="563" w:hanging="219"/>
      </w:pPr>
      <w:rPr>
        <w:rFonts w:hint="default"/>
        <w:lang w:val="pl-PL" w:eastAsia="en-US" w:bidi="ar-SA"/>
      </w:rPr>
    </w:lvl>
    <w:lvl w:ilvl="2" w:tplc="459CFB1E">
      <w:numFmt w:val="bullet"/>
      <w:lvlText w:val="•"/>
      <w:lvlJc w:val="left"/>
      <w:pPr>
        <w:ind w:left="846" w:hanging="219"/>
      </w:pPr>
      <w:rPr>
        <w:rFonts w:hint="default"/>
        <w:lang w:val="pl-PL" w:eastAsia="en-US" w:bidi="ar-SA"/>
      </w:rPr>
    </w:lvl>
    <w:lvl w:ilvl="3" w:tplc="6A10785C">
      <w:numFmt w:val="bullet"/>
      <w:lvlText w:val="•"/>
      <w:lvlJc w:val="left"/>
      <w:pPr>
        <w:ind w:left="1130" w:hanging="219"/>
      </w:pPr>
      <w:rPr>
        <w:rFonts w:hint="default"/>
        <w:lang w:val="pl-PL" w:eastAsia="en-US" w:bidi="ar-SA"/>
      </w:rPr>
    </w:lvl>
    <w:lvl w:ilvl="4" w:tplc="C7664BA8">
      <w:numFmt w:val="bullet"/>
      <w:lvlText w:val="•"/>
      <w:lvlJc w:val="left"/>
      <w:pPr>
        <w:ind w:left="1413" w:hanging="219"/>
      </w:pPr>
      <w:rPr>
        <w:rFonts w:hint="default"/>
        <w:lang w:val="pl-PL" w:eastAsia="en-US" w:bidi="ar-SA"/>
      </w:rPr>
    </w:lvl>
    <w:lvl w:ilvl="5" w:tplc="C2C237FE">
      <w:numFmt w:val="bullet"/>
      <w:lvlText w:val="•"/>
      <w:lvlJc w:val="left"/>
      <w:pPr>
        <w:ind w:left="1697" w:hanging="219"/>
      </w:pPr>
      <w:rPr>
        <w:rFonts w:hint="default"/>
        <w:lang w:val="pl-PL" w:eastAsia="en-US" w:bidi="ar-SA"/>
      </w:rPr>
    </w:lvl>
    <w:lvl w:ilvl="6" w:tplc="6EA414E8">
      <w:numFmt w:val="bullet"/>
      <w:lvlText w:val="•"/>
      <w:lvlJc w:val="left"/>
      <w:pPr>
        <w:ind w:left="1980" w:hanging="219"/>
      </w:pPr>
      <w:rPr>
        <w:rFonts w:hint="default"/>
        <w:lang w:val="pl-PL" w:eastAsia="en-US" w:bidi="ar-SA"/>
      </w:rPr>
    </w:lvl>
    <w:lvl w:ilvl="7" w:tplc="5D5ADE3C">
      <w:numFmt w:val="bullet"/>
      <w:lvlText w:val="•"/>
      <w:lvlJc w:val="left"/>
      <w:pPr>
        <w:ind w:left="2263" w:hanging="219"/>
      </w:pPr>
      <w:rPr>
        <w:rFonts w:hint="default"/>
        <w:lang w:val="pl-PL" w:eastAsia="en-US" w:bidi="ar-SA"/>
      </w:rPr>
    </w:lvl>
    <w:lvl w:ilvl="8" w:tplc="47724520">
      <w:numFmt w:val="bullet"/>
      <w:lvlText w:val="•"/>
      <w:lvlJc w:val="left"/>
      <w:pPr>
        <w:ind w:left="2547" w:hanging="219"/>
      </w:pPr>
      <w:rPr>
        <w:rFonts w:hint="default"/>
        <w:lang w:val="pl-PL" w:eastAsia="en-US" w:bidi="ar-SA"/>
      </w:rPr>
    </w:lvl>
  </w:abstractNum>
  <w:abstractNum w:abstractNumId="25" w15:restartNumberingAfterBreak="0">
    <w:nsid w:val="35635AA4"/>
    <w:multiLevelType w:val="singleLevel"/>
    <w:tmpl w:val="FBC6632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26" w15:restartNumberingAfterBreak="0">
    <w:nsid w:val="367B597D"/>
    <w:multiLevelType w:val="hybridMultilevel"/>
    <w:tmpl w:val="C23636B8"/>
    <w:lvl w:ilvl="0" w:tplc="ABC40A78">
      <w:start w:val="2"/>
      <w:numFmt w:val="decimal"/>
      <w:lvlText w:val="%1."/>
      <w:lvlJc w:val="left"/>
      <w:pPr>
        <w:ind w:left="283" w:hanging="216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20EEB05C">
      <w:numFmt w:val="bullet"/>
      <w:lvlText w:val="•"/>
      <w:lvlJc w:val="left"/>
      <w:pPr>
        <w:ind w:left="563" w:hanging="216"/>
      </w:pPr>
      <w:rPr>
        <w:rFonts w:hint="default"/>
        <w:lang w:val="pl-PL" w:eastAsia="en-US" w:bidi="ar-SA"/>
      </w:rPr>
    </w:lvl>
    <w:lvl w:ilvl="2" w:tplc="26FCD8F8">
      <w:numFmt w:val="bullet"/>
      <w:lvlText w:val="•"/>
      <w:lvlJc w:val="left"/>
      <w:pPr>
        <w:ind w:left="846" w:hanging="216"/>
      </w:pPr>
      <w:rPr>
        <w:rFonts w:hint="default"/>
        <w:lang w:val="pl-PL" w:eastAsia="en-US" w:bidi="ar-SA"/>
      </w:rPr>
    </w:lvl>
    <w:lvl w:ilvl="3" w:tplc="4BD6BED4">
      <w:numFmt w:val="bullet"/>
      <w:lvlText w:val="•"/>
      <w:lvlJc w:val="left"/>
      <w:pPr>
        <w:ind w:left="1130" w:hanging="216"/>
      </w:pPr>
      <w:rPr>
        <w:rFonts w:hint="default"/>
        <w:lang w:val="pl-PL" w:eastAsia="en-US" w:bidi="ar-SA"/>
      </w:rPr>
    </w:lvl>
    <w:lvl w:ilvl="4" w:tplc="5158EC0C">
      <w:numFmt w:val="bullet"/>
      <w:lvlText w:val="•"/>
      <w:lvlJc w:val="left"/>
      <w:pPr>
        <w:ind w:left="1413" w:hanging="216"/>
      </w:pPr>
      <w:rPr>
        <w:rFonts w:hint="default"/>
        <w:lang w:val="pl-PL" w:eastAsia="en-US" w:bidi="ar-SA"/>
      </w:rPr>
    </w:lvl>
    <w:lvl w:ilvl="5" w:tplc="2C2AC17A">
      <w:numFmt w:val="bullet"/>
      <w:lvlText w:val="•"/>
      <w:lvlJc w:val="left"/>
      <w:pPr>
        <w:ind w:left="1697" w:hanging="216"/>
      </w:pPr>
      <w:rPr>
        <w:rFonts w:hint="default"/>
        <w:lang w:val="pl-PL" w:eastAsia="en-US" w:bidi="ar-SA"/>
      </w:rPr>
    </w:lvl>
    <w:lvl w:ilvl="6" w:tplc="EA60051E">
      <w:numFmt w:val="bullet"/>
      <w:lvlText w:val="•"/>
      <w:lvlJc w:val="left"/>
      <w:pPr>
        <w:ind w:left="1980" w:hanging="216"/>
      </w:pPr>
      <w:rPr>
        <w:rFonts w:hint="default"/>
        <w:lang w:val="pl-PL" w:eastAsia="en-US" w:bidi="ar-SA"/>
      </w:rPr>
    </w:lvl>
    <w:lvl w:ilvl="7" w:tplc="A7DE5DAA">
      <w:numFmt w:val="bullet"/>
      <w:lvlText w:val="•"/>
      <w:lvlJc w:val="left"/>
      <w:pPr>
        <w:ind w:left="2263" w:hanging="216"/>
      </w:pPr>
      <w:rPr>
        <w:rFonts w:hint="default"/>
        <w:lang w:val="pl-PL" w:eastAsia="en-US" w:bidi="ar-SA"/>
      </w:rPr>
    </w:lvl>
    <w:lvl w:ilvl="8" w:tplc="BF12C286">
      <w:numFmt w:val="bullet"/>
      <w:lvlText w:val="•"/>
      <w:lvlJc w:val="left"/>
      <w:pPr>
        <w:ind w:left="2547" w:hanging="216"/>
      </w:pPr>
      <w:rPr>
        <w:rFonts w:hint="default"/>
        <w:lang w:val="pl-PL" w:eastAsia="en-US" w:bidi="ar-SA"/>
      </w:rPr>
    </w:lvl>
  </w:abstractNum>
  <w:abstractNum w:abstractNumId="27" w15:restartNumberingAfterBreak="0">
    <w:nsid w:val="36A34BCF"/>
    <w:multiLevelType w:val="singleLevel"/>
    <w:tmpl w:val="FC9A26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8" w15:restartNumberingAfterBreak="0">
    <w:nsid w:val="4178676F"/>
    <w:multiLevelType w:val="hybridMultilevel"/>
    <w:tmpl w:val="BC00E812"/>
    <w:lvl w:ilvl="0" w:tplc="989C051A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F3DAA51C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C2B65C38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55E223B2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A502C732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6178C96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A888E11A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3790E39C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9DE621F6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9" w15:restartNumberingAfterBreak="0">
    <w:nsid w:val="46166CF4"/>
    <w:multiLevelType w:val="singleLevel"/>
    <w:tmpl w:val="359E7B1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0" w15:restartNumberingAfterBreak="0">
    <w:nsid w:val="49ED5069"/>
    <w:multiLevelType w:val="hybridMultilevel"/>
    <w:tmpl w:val="28C8C636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196097"/>
    <w:multiLevelType w:val="multilevel"/>
    <w:tmpl w:val="891C9C1A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28" w:hanging="2520"/>
      </w:pPr>
      <w:rPr>
        <w:rFonts w:hint="default"/>
      </w:rPr>
    </w:lvl>
  </w:abstractNum>
  <w:abstractNum w:abstractNumId="32" w15:restartNumberingAfterBreak="0">
    <w:nsid w:val="4EE20B0F"/>
    <w:multiLevelType w:val="multilevel"/>
    <w:tmpl w:val="C8F87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CBA185E"/>
    <w:multiLevelType w:val="hybridMultilevel"/>
    <w:tmpl w:val="0414AEBA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A145F9"/>
    <w:multiLevelType w:val="hybridMultilevel"/>
    <w:tmpl w:val="F6023CC4"/>
    <w:lvl w:ilvl="0" w:tplc="A91C18D6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Times New Roman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35" w15:restartNumberingAfterBreak="0">
    <w:nsid w:val="65EF4409"/>
    <w:multiLevelType w:val="hybridMultilevel"/>
    <w:tmpl w:val="AE42B22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441181"/>
    <w:multiLevelType w:val="hybridMultilevel"/>
    <w:tmpl w:val="82185E8A"/>
    <w:lvl w:ilvl="0" w:tplc="686EA048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7A966CFA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235E2D0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951E2B9A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299E1968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EF924A0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517EBC92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9F448AD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1700DD02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37" w15:restartNumberingAfterBreak="0">
    <w:nsid w:val="6E5B5A62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38" w15:restartNumberingAfterBreak="0">
    <w:nsid w:val="713E2D38"/>
    <w:multiLevelType w:val="hybridMultilevel"/>
    <w:tmpl w:val="E90C18FE"/>
    <w:lvl w:ilvl="0" w:tplc="0B287000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34D8D4AC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270C260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92EABA52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66067FEA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B2701A0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DEE6A7E6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B292FF24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9D26457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39" w15:restartNumberingAfterBreak="0">
    <w:nsid w:val="73781364"/>
    <w:multiLevelType w:val="hybridMultilevel"/>
    <w:tmpl w:val="0D62C68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FC1F6F"/>
    <w:multiLevelType w:val="multilevel"/>
    <w:tmpl w:val="44E2134A"/>
    <w:lvl w:ilvl="0">
      <w:start w:val="1"/>
      <w:numFmt w:val="decimal"/>
      <w:lvlText w:val="%1."/>
      <w:lvlJc w:val="left"/>
      <w:pPr>
        <w:ind w:left="716" w:hanging="44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58" w:hanging="66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187" w:hanging="6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14" w:hanging="6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42" w:hanging="6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69" w:hanging="6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96" w:hanging="6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324" w:hanging="6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51" w:hanging="660"/>
      </w:pPr>
      <w:rPr>
        <w:rFonts w:hint="default"/>
        <w:lang w:val="pl-PL" w:eastAsia="en-US" w:bidi="ar-SA"/>
      </w:rPr>
    </w:lvl>
  </w:abstractNum>
  <w:abstractNum w:abstractNumId="41" w15:restartNumberingAfterBreak="0">
    <w:nsid w:val="779449AE"/>
    <w:multiLevelType w:val="hybridMultilevel"/>
    <w:tmpl w:val="CE6E063A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14666642">
    <w:abstractNumId w:val="12"/>
  </w:num>
  <w:num w:numId="2" w16cid:durableId="1661814527">
    <w:abstractNumId w:val="36"/>
  </w:num>
  <w:num w:numId="3" w16cid:durableId="500434966">
    <w:abstractNumId w:val="20"/>
  </w:num>
  <w:num w:numId="4" w16cid:durableId="1493180724">
    <w:abstractNumId w:val="8"/>
  </w:num>
  <w:num w:numId="5" w16cid:durableId="90898610">
    <w:abstractNumId w:val="28"/>
  </w:num>
  <w:num w:numId="6" w16cid:durableId="1321082270">
    <w:abstractNumId w:val="16"/>
  </w:num>
  <w:num w:numId="7" w16cid:durableId="1068529036">
    <w:abstractNumId w:val="21"/>
  </w:num>
  <w:num w:numId="8" w16cid:durableId="1027214035">
    <w:abstractNumId w:val="22"/>
  </w:num>
  <w:num w:numId="9" w16cid:durableId="1730959695">
    <w:abstractNumId w:val="38"/>
  </w:num>
  <w:num w:numId="10" w16cid:durableId="779568049">
    <w:abstractNumId w:val="23"/>
  </w:num>
  <w:num w:numId="11" w16cid:durableId="193276026">
    <w:abstractNumId w:val="24"/>
  </w:num>
  <w:num w:numId="12" w16cid:durableId="1427730099">
    <w:abstractNumId w:val="11"/>
  </w:num>
  <w:num w:numId="13" w16cid:durableId="820386083">
    <w:abstractNumId w:val="26"/>
  </w:num>
  <w:num w:numId="14" w16cid:durableId="849762269">
    <w:abstractNumId w:val="14"/>
  </w:num>
  <w:num w:numId="15" w16cid:durableId="1619601195">
    <w:abstractNumId w:val="37"/>
  </w:num>
  <w:num w:numId="16" w16cid:durableId="1309940274">
    <w:abstractNumId w:val="40"/>
  </w:num>
  <w:num w:numId="17" w16cid:durableId="285888215">
    <w:abstractNumId w:val="9"/>
  </w:num>
  <w:num w:numId="18" w16cid:durableId="33578877">
    <w:abstractNumId w:val="27"/>
  </w:num>
  <w:num w:numId="19" w16cid:durableId="341978619">
    <w:abstractNumId w:val="17"/>
  </w:num>
  <w:num w:numId="20" w16cid:durableId="225383210">
    <w:abstractNumId w:val="19"/>
  </w:num>
  <w:num w:numId="21" w16cid:durableId="1855461617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2146314278">
    <w:abstractNumId w:val="18"/>
  </w:num>
  <w:num w:numId="23" w16cid:durableId="745497195">
    <w:abstractNumId w:val="29"/>
  </w:num>
  <w:num w:numId="24" w16cid:durableId="1006636688">
    <w:abstractNumId w:val="31"/>
  </w:num>
  <w:num w:numId="25" w16cid:durableId="347607074">
    <w:abstractNumId w:val="10"/>
  </w:num>
  <w:num w:numId="26" w16cid:durableId="621309540">
    <w:abstractNumId w:val="39"/>
  </w:num>
  <w:num w:numId="27" w16cid:durableId="151678720">
    <w:abstractNumId w:val="25"/>
  </w:num>
  <w:num w:numId="28" w16cid:durableId="1796680859">
    <w:abstractNumId w:val="41"/>
  </w:num>
  <w:num w:numId="29" w16cid:durableId="1199005948">
    <w:abstractNumId w:val="15"/>
  </w:num>
  <w:num w:numId="30" w16cid:durableId="555119221">
    <w:abstractNumId w:val="15"/>
    <w:lvlOverride w:ilvl="0">
      <w:lvl w:ilvl="0">
        <w:start w:val="2"/>
        <w:numFmt w:val="decimal"/>
        <w:lvlText w:val="%1)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</w:rPr>
      </w:lvl>
    </w:lvlOverride>
  </w:num>
  <w:num w:numId="31" w16cid:durableId="100149547">
    <w:abstractNumId w:val="15"/>
    <w:lvlOverride w:ilvl="0">
      <w:lvl w:ilvl="0">
        <w:start w:val="3"/>
        <w:numFmt w:val="decimal"/>
        <w:lvlText w:val="%1)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</w:rPr>
      </w:lvl>
    </w:lvlOverride>
  </w:num>
  <w:num w:numId="32" w16cid:durableId="825364954">
    <w:abstractNumId w:val="30"/>
  </w:num>
  <w:num w:numId="33" w16cid:durableId="1012605708">
    <w:abstractNumId w:val="33"/>
  </w:num>
  <w:num w:numId="34" w16cid:durableId="1300842642">
    <w:abstractNumId w:val="35"/>
  </w:num>
  <w:num w:numId="35" w16cid:durableId="547844022">
    <w:abstractNumId w:val="1"/>
  </w:num>
  <w:num w:numId="36" w16cid:durableId="2012564252">
    <w:abstractNumId w:val="2"/>
  </w:num>
  <w:num w:numId="37" w16cid:durableId="1224371083">
    <w:abstractNumId w:val="3"/>
  </w:num>
  <w:num w:numId="38" w16cid:durableId="484662953">
    <w:abstractNumId w:val="4"/>
  </w:num>
  <w:num w:numId="39" w16cid:durableId="511991605">
    <w:abstractNumId w:val="5"/>
  </w:num>
  <w:num w:numId="40" w16cid:durableId="1331102368">
    <w:abstractNumId w:val="6"/>
  </w:num>
  <w:num w:numId="41" w16cid:durableId="1520192270">
    <w:abstractNumId w:val="7"/>
  </w:num>
  <w:num w:numId="42" w16cid:durableId="1784499139">
    <w:abstractNumId w:val="13"/>
  </w:num>
  <w:num w:numId="43" w16cid:durableId="1805999328">
    <w:abstractNumId w:val="32"/>
  </w:num>
  <w:num w:numId="44" w16cid:durableId="68736612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1D"/>
    <w:rsid w:val="00002CFF"/>
    <w:rsid w:val="00041278"/>
    <w:rsid w:val="000D1297"/>
    <w:rsid w:val="000D67F3"/>
    <w:rsid w:val="000E5914"/>
    <w:rsid w:val="000F3FB4"/>
    <w:rsid w:val="00113847"/>
    <w:rsid w:val="00173A35"/>
    <w:rsid w:val="0019126C"/>
    <w:rsid w:val="00234C85"/>
    <w:rsid w:val="00242558"/>
    <w:rsid w:val="0024331A"/>
    <w:rsid w:val="0029215A"/>
    <w:rsid w:val="002C1E28"/>
    <w:rsid w:val="00311B6F"/>
    <w:rsid w:val="003303D8"/>
    <w:rsid w:val="003518DF"/>
    <w:rsid w:val="00360836"/>
    <w:rsid w:val="00381911"/>
    <w:rsid w:val="00384F38"/>
    <w:rsid w:val="003A380B"/>
    <w:rsid w:val="003E712D"/>
    <w:rsid w:val="004919CA"/>
    <w:rsid w:val="00513833"/>
    <w:rsid w:val="00531909"/>
    <w:rsid w:val="00532CA1"/>
    <w:rsid w:val="0053669D"/>
    <w:rsid w:val="005415D1"/>
    <w:rsid w:val="00544C49"/>
    <w:rsid w:val="00575A21"/>
    <w:rsid w:val="00576801"/>
    <w:rsid w:val="0057792C"/>
    <w:rsid w:val="005A0DC2"/>
    <w:rsid w:val="005A4F47"/>
    <w:rsid w:val="005A7D37"/>
    <w:rsid w:val="005B3339"/>
    <w:rsid w:val="005F6362"/>
    <w:rsid w:val="0064773F"/>
    <w:rsid w:val="0068603C"/>
    <w:rsid w:val="00711384"/>
    <w:rsid w:val="00720745"/>
    <w:rsid w:val="00726111"/>
    <w:rsid w:val="00756B33"/>
    <w:rsid w:val="007605BA"/>
    <w:rsid w:val="00772E68"/>
    <w:rsid w:val="0079337D"/>
    <w:rsid w:val="007F59E6"/>
    <w:rsid w:val="00811008"/>
    <w:rsid w:val="00914914"/>
    <w:rsid w:val="009222B5"/>
    <w:rsid w:val="009543D8"/>
    <w:rsid w:val="00990C4C"/>
    <w:rsid w:val="009936DB"/>
    <w:rsid w:val="009A1EF4"/>
    <w:rsid w:val="009A6B41"/>
    <w:rsid w:val="009A6DBA"/>
    <w:rsid w:val="009B463F"/>
    <w:rsid w:val="009C690C"/>
    <w:rsid w:val="00A15B4F"/>
    <w:rsid w:val="00A15B80"/>
    <w:rsid w:val="00A16CC8"/>
    <w:rsid w:val="00A21FD7"/>
    <w:rsid w:val="00AC731E"/>
    <w:rsid w:val="00AD58AF"/>
    <w:rsid w:val="00B06235"/>
    <w:rsid w:val="00B15ED2"/>
    <w:rsid w:val="00B47F50"/>
    <w:rsid w:val="00B5260D"/>
    <w:rsid w:val="00B83F89"/>
    <w:rsid w:val="00BB4AFB"/>
    <w:rsid w:val="00BD59B3"/>
    <w:rsid w:val="00BE6D78"/>
    <w:rsid w:val="00C25C75"/>
    <w:rsid w:val="00C64911"/>
    <w:rsid w:val="00C82F92"/>
    <w:rsid w:val="00C8404C"/>
    <w:rsid w:val="00CB0844"/>
    <w:rsid w:val="00D15AC0"/>
    <w:rsid w:val="00D41EEC"/>
    <w:rsid w:val="00D60792"/>
    <w:rsid w:val="00D62DD3"/>
    <w:rsid w:val="00D6346A"/>
    <w:rsid w:val="00D6655B"/>
    <w:rsid w:val="00E1415A"/>
    <w:rsid w:val="00E40438"/>
    <w:rsid w:val="00E537A2"/>
    <w:rsid w:val="00EC7A70"/>
    <w:rsid w:val="00F0173A"/>
    <w:rsid w:val="00F075B7"/>
    <w:rsid w:val="00F6181D"/>
    <w:rsid w:val="00FA2B31"/>
    <w:rsid w:val="00FC3D12"/>
    <w:rsid w:val="00FF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  <w14:docId w14:val="3D460EB0"/>
  <w15:docId w15:val="{E589A547-FF62-4C27-8D22-76CFE1E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1129" w:hanging="854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6"/>
      <w:ind w:left="716" w:hanging="441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36"/>
      <w:ind w:left="1158" w:hanging="660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pPr>
      <w:ind w:left="1129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20"/>
      <w:ind w:left="1129" w:hanging="85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86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03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603C"/>
    <w:rPr>
      <w:rFonts w:ascii="Verdana" w:eastAsia="Verdana" w:hAnsi="Verdana" w:cs="Verdan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6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6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63F"/>
    <w:rPr>
      <w:rFonts w:ascii="Verdana" w:eastAsia="Verdana" w:hAnsi="Verdana" w:cs="Verdana"/>
      <w:sz w:val="20"/>
      <w:szCs w:val="20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6D78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E6D7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0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008"/>
    <w:rPr>
      <w:rFonts w:ascii="Segoe UI" w:eastAsia="Verdana" w:hAnsi="Segoe UI" w:cs="Segoe UI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0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1008"/>
    <w:rPr>
      <w:rFonts w:ascii="Verdana" w:eastAsia="Verdana" w:hAnsi="Verdana" w:cs="Verdana"/>
      <w:b/>
      <w:bCs/>
      <w:sz w:val="20"/>
      <w:szCs w:val="20"/>
      <w:lang w:val="pl-PL"/>
    </w:rPr>
  </w:style>
  <w:style w:type="table" w:styleId="Tabela-Siatka">
    <w:name w:val="Table Grid"/>
    <w:basedOn w:val="Standardowy"/>
    <w:uiPriority w:val="39"/>
    <w:rsid w:val="00D15A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E537A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24331A"/>
    <w:rPr>
      <w:rFonts w:ascii="Verdana" w:eastAsia="Verdana" w:hAnsi="Verdana" w:cs="Verdana"/>
      <w:lang w:val="pl-PL"/>
    </w:rPr>
  </w:style>
  <w:style w:type="paragraph" w:styleId="Poprawka">
    <w:name w:val="Revision"/>
    <w:hidden/>
    <w:uiPriority w:val="99"/>
    <w:semiHidden/>
    <w:rsid w:val="00726111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2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7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23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64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4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0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67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8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99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71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34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1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01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3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61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63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2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05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6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D2CC94-3DF5-4A70-8C38-076B59E16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12</Pages>
  <Words>2379</Words>
  <Characters>14279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16625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Mateusz</cp:lastModifiedBy>
  <cp:revision>66</cp:revision>
  <dcterms:created xsi:type="dcterms:W3CDTF">2022-09-29T19:21:00Z</dcterms:created>
  <dcterms:modified xsi:type="dcterms:W3CDTF">2024-05-15T07:54:00Z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2020-10-24T00:00:00Z</vt:filetime>
  </property>
</Properties>
</file>